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BD310" w14:textId="77777777" w:rsidR="001F588B" w:rsidRDefault="001F588B" w:rsidP="00D060FD">
      <w:pPr>
        <w:pStyle w:val="BodyText"/>
        <w:jc w:val="center"/>
        <w:rPr>
          <w:rFonts w:ascii="Times New Roman" w:hAnsi="Times New Roman" w:cs="Times New Roman"/>
          <w:b/>
          <w:bCs/>
          <w:sz w:val="72"/>
        </w:rPr>
      </w:pPr>
    </w:p>
    <w:p w14:paraId="73ACC77B" w14:textId="77777777" w:rsidR="00D060FD" w:rsidRPr="00CE4598" w:rsidRDefault="00D060FD" w:rsidP="00D060FD">
      <w:pPr>
        <w:pStyle w:val="BodyText"/>
        <w:jc w:val="center"/>
        <w:rPr>
          <w:rFonts w:cs="Times New Roman"/>
          <w:b/>
          <w:bCs/>
          <w:sz w:val="72"/>
        </w:rPr>
      </w:pPr>
      <w:r w:rsidRPr="00CE4598">
        <w:rPr>
          <w:rFonts w:cs="Times New Roman"/>
          <w:b/>
          <w:bCs/>
          <w:sz w:val="72"/>
        </w:rPr>
        <w:t>CRADLEY NURSERY</w:t>
      </w:r>
    </w:p>
    <w:p w14:paraId="466D9C24" w14:textId="77777777" w:rsidR="00D060FD" w:rsidRPr="00CE4598" w:rsidRDefault="00D060FD" w:rsidP="00D060FD">
      <w:pPr>
        <w:jc w:val="center"/>
        <w:rPr>
          <w:rFonts w:cs="Times New Roman"/>
          <w:b/>
          <w:bCs/>
          <w:sz w:val="72"/>
        </w:rPr>
      </w:pPr>
    </w:p>
    <w:p w14:paraId="4068A041" w14:textId="77777777" w:rsidR="00D060FD" w:rsidRPr="00CE4598" w:rsidRDefault="00D060FD" w:rsidP="00D060FD">
      <w:pPr>
        <w:jc w:val="center"/>
        <w:rPr>
          <w:rFonts w:cs="Times New Roman"/>
          <w:b/>
          <w:bCs/>
          <w:sz w:val="72"/>
        </w:rPr>
      </w:pPr>
      <w:r w:rsidRPr="00CE4598">
        <w:rPr>
          <w:rFonts w:cs="Times New Roman"/>
          <w:b/>
          <w:bCs/>
          <w:sz w:val="72"/>
        </w:rPr>
        <w:t>FIRE AND PLANNING POLICY</w:t>
      </w:r>
    </w:p>
    <w:p w14:paraId="08D8A878" w14:textId="77777777" w:rsidR="00C013A5" w:rsidRPr="00CE4598" w:rsidRDefault="00C013A5" w:rsidP="00D060FD">
      <w:pPr>
        <w:jc w:val="center"/>
        <w:rPr>
          <w:rFonts w:cs="Times New Roman"/>
          <w:b/>
          <w:bCs/>
          <w:sz w:val="24"/>
          <w:szCs w:val="24"/>
        </w:rPr>
      </w:pPr>
      <w:r w:rsidRPr="00CE4598">
        <w:rPr>
          <w:rFonts w:cs="Times New Roman"/>
          <w:b/>
          <w:bCs/>
          <w:sz w:val="24"/>
          <w:szCs w:val="24"/>
        </w:rPr>
        <w:t>CONTAINS:</w:t>
      </w:r>
    </w:p>
    <w:p w14:paraId="7AC3C8AD" w14:textId="77777777" w:rsidR="00D060FD" w:rsidRPr="00CE4598" w:rsidRDefault="00EB6D1F" w:rsidP="00D060FD">
      <w:pPr>
        <w:jc w:val="center"/>
        <w:rPr>
          <w:rFonts w:cs="Times New Roman"/>
          <w:b/>
          <w:bCs/>
          <w:sz w:val="24"/>
          <w:szCs w:val="24"/>
        </w:rPr>
      </w:pPr>
      <w:r w:rsidRPr="00CE4598">
        <w:rPr>
          <w:rFonts w:cs="Times New Roman"/>
          <w:b/>
          <w:bCs/>
          <w:sz w:val="24"/>
          <w:szCs w:val="24"/>
        </w:rPr>
        <w:t>Fire and Emergency Evacuation Policy</w:t>
      </w:r>
    </w:p>
    <w:p w14:paraId="43F680D2" w14:textId="77777777" w:rsidR="00EB6D1F" w:rsidRPr="00CE4598" w:rsidRDefault="00EB6D1F" w:rsidP="00D060FD">
      <w:pPr>
        <w:jc w:val="center"/>
        <w:rPr>
          <w:rFonts w:cs="Times New Roman"/>
          <w:b/>
          <w:bCs/>
          <w:sz w:val="24"/>
          <w:szCs w:val="24"/>
        </w:rPr>
      </w:pPr>
      <w:r w:rsidRPr="00CE4598">
        <w:rPr>
          <w:rFonts w:cs="Times New Roman"/>
          <w:b/>
          <w:bCs/>
          <w:sz w:val="24"/>
          <w:szCs w:val="24"/>
        </w:rPr>
        <w:t>Fire Evacuation Procedure</w:t>
      </w:r>
    </w:p>
    <w:p w14:paraId="62B8C863" w14:textId="77777777" w:rsidR="00EB6D1F" w:rsidRPr="00CE4598" w:rsidRDefault="00DF7E7B" w:rsidP="00D060FD">
      <w:pPr>
        <w:jc w:val="center"/>
        <w:rPr>
          <w:rFonts w:cs="Times New Roman"/>
          <w:b/>
          <w:bCs/>
          <w:sz w:val="24"/>
          <w:szCs w:val="24"/>
        </w:rPr>
      </w:pPr>
      <w:r w:rsidRPr="00CE4598">
        <w:rPr>
          <w:rFonts w:cs="Times New Roman"/>
          <w:b/>
          <w:bCs/>
          <w:sz w:val="24"/>
          <w:szCs w:val="24"/>
        </w:rPr>
        <w:t>Fire Drill Record</w:t>
      </w:r>
    </w:p>
    <w:p w14:paraId="65EC5E78" w14:textId="77777777" w:rsidR="00EB6D1F" w:rsidRPr="00CE4598" w:rsidRDefault="00C75C05" w:rsidP="00D060FD">
      <w:pPr>
        <w:jc w:val="center"/>
        <w:rPr>
          <w:rFonts w:cs="Times New Roman"/>
          <w:b/>
          <w:bCs/>
          <w:sz w:val="24"/>
          <w:szCs w:val="24"/>
        </w:rPr>
      </w:pPr>
      <w:r w:rsidRPr="00CE4598">
        <w:rPr>
          <w:rFonts w:cs="Times New Roman"/>
          <w:b/>
          <w:bCs/>
          <w:sz w:val="24"/>
          <w:szCs w:val="24"/>
        </w:rPr>
        <w:t>Fire Precaution Risk Assessment</w:t>
      </w:r>
    </w:p>
    <w:p w14:paraId="37F12000" w14:textId="77777777" w:rsidR="00D060FD" w:rsidRPr="00CE4598" w:rsidRDefault="00D060FD" w:rsidP="00D060FD">
      <w:pPr>
        <w:pStyle w:val="Heading4"/>
        <w:rPr>
          <w:rFonts w:asciiTheme="minorHAnsi" w:hAnsiTheme="minorHAnsi"/>
        </w:rPr>
      </w:pPr>
      <w:r w:rsidRPr="00CE4598">
        <w:rPr>
          <w:rFonts w:asciiTheme="minorHAnsi" w:hAnsiTheme="minorHAnsi"/>
        </w:rPr>
        <w:t>Policy written by:</w:t>
      </w:r>
      <w:r w:rsidRPr="00CE4598">
        <w:rPr>
          <w:rFonts w:asciiTheme="minorHAnsi" w:hAnsiTheme="minorHAnsi"/>
        </w:rPr>
        <w:tab/>
      </w:r>
      <w:r w:rsidR="00AD34B7" w:rsidRPr="00CE4598">
        <w:rPr>
          <w:rFonts w:asciiTheme="minorHAnsi" w:hAnsiTheme="minorHAnsi"/>
        </w:rPr>
        <w:t>R Wilson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5"/>
        <w:gridCol w:w="1705"/>
        <w:gridCol w:w="1705"/>
      </w:tblGrid>
      <w:tr w:rsidR="00D060FD" w:rsidRPr="00CE4598" w14:paraId="22E1F168" w14:textId="77777777" w:rsidTr="00D34CC9">
        <w:tc>
          <w:tcPr>
            <w:tcW w:w="1705" w:type="dxa"/>
            <w:tcBorders>
              <w:right w:val="nil"/>
            </w:tcBorders>
          </w:tcPr>
          <w:p w14:paraId="386563E3" w14:textId="77777777" w:rsidR="00D060FD" w:rsidRPr="00CE4598" w:rsidRDefault="00D060FD" w:rsidP="00D34CC9">
            <w:pPr>
              <w:pStyle w:val="Heading4"/>
              <w:rPr>
                <w:rFonts w:asciiTheme="minorHAnsi" w:hAnsiTheme="minorHAnsi"/>
                <w:color w:val="000000"/>
                <w:u w:val="single"/>
              </w:rPr>
            </w:pPr>
            <w:r w:rsidRPr="00CE4598">
              <w:rPr>
                <w:rFonts w:asciiTheme="minorHAnsi" w:hAnsiTheme="minorHAnsi"/>
                <w:color w:val="000000"/>
                <w:u w:val="single"/>
              </w:rPr>
              <w:t>Dates</w:t>
            </w:r>
          </w:p>
        </w:tc>
        <w:tc>
          <w:tcPr>
            <w:tcW w:w="1705" w:type="dxa"/>
            <w:tcBorders>
              <w:left w:val="nil"/>
              <w:right w:val="nil"/>
            </w:tcBorders>
          </w:tcPr>
          <w:p w14:paraId="24B5C4AC" w14:textId="77777777" w:rsidR="00D060FD" w:rsidRPr="00CE4598" w:rsidRDefault="00D060FD" w:rsidP="00D34CC9">
            <w:pPr>
              <w:pStyle w:val="Heading4"/>
              <w:rPr>
                <w:rFonts w:asciiTheme="minorHAnsi" w:hAnsiTheme="minorHAnsi"/>
                <w:color w:val="000000"/>
              </w:rPr>
            </w:pPr>
          </w:p>
        </w:tc>
        <w:tc>
          <w:tcPr>
            <w:tcW w:w="1705" w:type="dxa"/>
            <w:tcBorders>
              <w:left w:val="nil"/>
              <w:right w:val="nil"/>
            </w:tcBorders>
          </w:tcPr>
          <w:p w14:paraId="6C46BFB7" w14:textId="77777777" w:rsidR="00D060FD" w:rsidRPr="00CE4598" w:rsidRDefault="00D060FD" w:rsidP="00D34CC9">
            <w:pPr>
              <w:pStyle w:val="Heading4"/>
              <w:rPr>
                <w:rFonts w:asciiTheme="minorHAnsi" w:hAnsiTheme="minorHAnsi"/>
                <w:color w:val="000000"/>
              </w:rPr>
            </w:pPr>
          </w:p>
        </w:tc>
        <w:tc>
          <w:tcPr>
            <w:tcW w:w="1705" w:type="dxa"/>
            <w:tcBorders>
              <w:left w:val="nil"/>
              <w:right w:val="nil"/>
            </w:tcBorders>
          </w:tcPr>
          <w:p w14:paraId="7135C963" w14:textId="77777777" w:rsidR="00D060FD" w:rsidRPr="00CE4598" w:rsidRDefault="00D060FD" w:rsidP="00D34CC9">
            <w:pPr>
              <w:pStyle w:val="Heading4"/>
              <w:rPr>
                <w:rFonts w:asciiTheme="minorHAnsi" w:hAnsiTheme="minorHAnsi"/>
                <w:color w:val="000000"/>
              </w:rPr>
            </w:pPr>
          </w:p>
        </w:tc>
        <w:tc>
          <w:tcPr>
            <w:tcW w:w="1705" w:type="dxa"/>
            <w:tcBorders>
              <w:left w:val="nil"/>
            </w:tcBorders>
          </w:tcPr>
          <w:p w14:paraId="377BC92F" w14:textId="77777777" w:rsidR="00D060FD" w:rsidRPr="00CE4598" w:rsidRDefault="00D060FD" w:rsidP="00D34CC9">
            <w:pPr>
              <w:pStyle w:val="Heading4"/>
              <w:rPr>
                <w:rFonts w:asciiTheme="minorHAnsi" w:hAnsiTheme="minorHAnsi"/>
                <w:color w:val="000000"/>
              </w:rPr>
            </w:pPr>
          </w:p>
        </w:tc>
      </w:tr>
      <w:tr w:rsidR="00D060FD" w:rsidRPr="00CE4598" w14:paraId="349E0F8B" w14:textId="77777777" w:rsidTr="00D34CC9">
        <w:tc>
          <w:tcPr>
            <w:tcW w:w="1705" w:type="dxa"/>
          </w:tcPr>
          <w:p w14:paraId="50F6FABF" w14:textId="77777777" w:rsidR="00D060FD" w:rsidRPr="00CE4598" w:rsidRDefault="00D060FD" w:rsidP="00D34CC9">
            <w:pPr>
              <w:pStyle w:val="Heading4"/>
              <w:rPr>
                <w:rFonts w:asciiTheme="minorHAnsi" w:hAnsiTheme="minorHAnsi"/>
              </w:rPr>
            </w:pPr>
            <w:r w:rsidRPr="00CE4598">
              <w:rPr>
                <w:rFonts w:asciiTheme="minorHAnsi" w:hAnsiTheme="minorHAnsi"/>
              </w:rPr>
              <w:t>Written</w:t>
            </w:r>
          </w:p>
        </w:tc>
        <w:tc>
          <w:tcPr>
            <w:tcW w:w="1705" w:type="dxa"/>
          </w:tcPr>
          <w:p w14:paraId="2DFE54AB" w14:textId="77777777" w:rsidR="00D060FD" w:rsidRPr="00CE4598" w:rsidRDefault="00D060FD" w:rsidP="00D34CC9">
            <w:pPr>
              <w:pStyle w:val="Heading4"/>
              <w:rPr>
                <w:rFonts w:asciiTheme="minorHAnsi" w:hAnsiTheme="minorHAnsi"/>
                <w:color w:val="000000"/>
              </w:rPr>
            </w:pPr>
            <w:proofErr w:type="gramStart"/>
            <w:r w:rsidRPr="00CE4598">
              <w:rPr>
                <w:rFonts w:asciiTheme="minorHAnsi" w:hAnsiTheme="minorHAnsi"/>
                <w:color w:val="000000"/>
              </w:rPr>
              <w:t>Feb  2012</w:t>
            </w:r>
            <w:proofErr w:type="gramEnd"/>
          </w:p>
        </w:tc>
        <w:tc>
          <w:tcPr>
            <w:tcW w:w="1705" w:type="dxa"/>
          </w:tcPr>
          <w:p w14:paraId="1102F173" w14:textId="77777777" w:rsidR="00D060FD" w:rsidRPr="00CE4598" w:rsidRDefault="00D060FD" w:rsidP="00D34CC9">
            <w:pPr>
              <w:pStyle w:val="Heading4"/>
              <w:rPr>
                <w:rFonts w:asciiTheme="minorHAnsi" w:hAnsiTheme="minorHAnsi"/>
                <w:color w:val="000000"/>
              </w:rPr>
            </w:pPr>
          </w:p>
        </w:tc>
        <w:tc>
          <w:tcPr>
            <w:tcW w:w="1705" w:type="dxa"/>
          </w:tcPr>
          <w:p w14:paraId="38F58DA3" w14:textId="77777777" w:rsidR="00D060FD" w:rsidRPr="00CE4598" w:rsidRDefault="00D060FD" w:rsidP="00D34CC9">
            <w:pPr>
              <w:pStyle w:val="Heading4"/>
              <w:rPr>
                <w:rFonts w:asciiTheme="minorHAnsi" w:hAnsiTheme="minorHAnsi"/>
                <w:color w:val="000000"/>
              </w:rPr>
            </w:pPr>
          </w:p>
        </w:tc>
        <w:tc>
          <w:tcPr>
            <w:tcW w:w="1705" w:type="dxa"/>
          </w:tcPr>
          <w:p w14:paraId="3F477D48" w14:textId="77777777" w:rsidR="00D060FD" w:rsidRPr="00CE4598" w:rsidRDefault="00D060FD" w:rsidP="00D34CC9">
            <w:pPr>
              <w:pStyle w:val="Heading4"/>
              <w:rPr>
                <w:rFonts w:asciiTheme="minorHAnsi" w:hAnsiTheme="minorHAnsi"/>
                <w:color w:val="000000"/>
              </w:rPr>
            </w:pPr>
          </w:p>
        </w:tc>
      </w:tr>
      <w:tr w:rsidR="00D060FD" w:rsidRPr="00CE4598" w14:paraId="0710E246" w14:textId="77777777" w:rsidTr="00D34CC9">
        <w:tc>
          <w:tcPr>
            <w:tcW w:w="1705" w:type="dxa"/>
          </w:tcPr>
          <w:p w14:paraId="2EC71FEA" w14:textId="77777777" w:rsidR="00D060FD" w:rsidRPr="00CE4598" w:rsidRDefault="00D060FD" w:rsidP="00D34CC9">
            <w:pPr>
              <w:pStyle w:val="Heading4"/>
              <w:rPr>
                <w:rFonts w:asciiTheme="minorHAnsi" w:hAnsiTheme="minorHAnsi"/>
                <w:color w:val="000000"/>
              </w:rPr>
            </w:pPr>
            <w:r w:rsidRPr="00CE4598">
              <w:rPr>
                <w:rFonts w:asciiTheme="minorHAnsi" w:hAnsiTheme="minorHAnsi"/>
                <w:color w:val="000000"/>
              </w:rPr>
              <w:t>Reviewed</w:t>
            </w:r>
          </w:p>
        </w:tc>
        <w:tc>
          <w:tcPr>
            <w:tcW w:w="1705" w:type="dxa"/>
          </w:tcPr>
          <w:p w14:paraId="2820145F" w14:textId="77777777" w:rsidR="00D060FD" w:rsidRPr="00CE4598" w:rsidRDefault="00C75C05" w:rsidP="00D34CC9">
            <w:pPr>
              <w:pStyle w:val="Heading4"/>
              <w:rPr>
                <w:rFonts w:asciiTheme="minorHAnsi" w:hAnsiTheme="minorHAnsi"/>
                <w:color w:val="000000"/>
              </w:rPr>
            </w:pPr>
            <w:r w:rsidRPr="00CE4598">
              <w:rPr>
                <w:rFonts w:asciiTheme="minorHAnsi" w:hAnsiTheme="minorHAnsi"/>
                <w:color w:val="000000"/>
              </w:rPr>
              <w:t>Feb 2013</w:t>
            </w:r>
          </w:p>
        </w:tc>
        <w:tc>
          <w:tcPr>
            <w:tcW w:w="1705" w:type="dxa"/>
          </w:tcPr>
          <w:p w14:paraId="71BA5B79" w14:textId="77777777" w:rsidR="00D060FD" w:rsidRPr="00CE4598" w:rsidRDefault="00C75C05" w:rsidP="00D34CC9">
            <w:pPr>
              <w:pStyle w:val="Heading4"/>
              <w:rPr>
                <w:rFonts w:asciiTheme="minorHAnsi" w:hAnsiTheme="minorHAnsi"/>
                <w:color w:val="000000"/>
              </w:rPr>
            </w:pPr>
            <w:r w:rsidRPr="00CE4598">
              <w:rPr>
                <w:rFonts w:asciiTheme="minorHAnsi" w:hAnsiTheme="minorHAnsi"/>
                <w:color w:val="000000"/>
              </w:rPr>
              <w:t>Feb 2015</w:t>
            </w:r>
          </w:p>
        </w:tc>
        <w:tc>
          <w:tcPr>
            <w:tcW w:w="1705" w:type="dxa"/>
          </w:tcPr>
          <w:p w14:paraId="15541E6E" w14:textId="77777777" w:rsidR="00D060FD" w:rsidRPr="00CE4598" w:rsidRDefault="004C4F5B" w:rsidP="00D34CC9">
            <w:pPr>
              <w:pStyle w:val="Heading4"/>
              <w:rPr>
                <w:rFonts w:asciiTheme="minorHAnsi" w:hAnsiTheme="minorHAnsi"/>
                <w:color w:val="000000"/>
              </w:rPr>
            </w:pPr>
            <w:r w:rsidRPr="00CE4598">
              <w:rPr>
                <w:rFonts w:asciiTheme="minorHAnsi" w:hAnsiTheme="minorHAnsi"/>
                <w:color w:val="000000"/>
              </w:rPr>
              <w:t>Sept 2016</w:t>
            </w:r>
          </w:p>
        </w:tc>
        <w:tc>
          <w:tcPr>
            <w:tcW w:w="1705" w:type="dxa"/>
          </w:tcPr>
          <w:p w14:paraId="572023F9" w14:textId="77777777" w:rsidR="00D060FD" w:rsidRPr="00CE4598" w:rsidRDefault="00CE4598" w:rsidP="00D34CC9">
            <w:pPr>
              <w:pStyle w:val="Heading4"/>
              <w:rPr>
                <w:rFonts w:asciiTheme="minorHAnsi" w:hAnsiTheme="minorHAnsi"/>
                <w:color w:val="000000"/>
              </w:rPr>
            </w:pPr>
            <w:r>
              <w:rPr>
                <w:rFonts w:asciiTheme="minorHAnsi" w:hAnsiTheme="minorHAnsi"/>
                <w:color w:val="000000"/>
              </w:rPr>
              <w:t>Sept 2017</w:t>
            </w:r>
          </w:p>
        </w:tc>
      </w:tr>
      <w:tr w:rsidR="00D060FD" w:rsidRPr="00CE4598" w14:paraId="70108ABF" w14:textId="77777777" w:rsidTr="00D34CC9">
        <w:tc>
          <w:tcPr>
            <w:tcW w:w="1705" w:type="dxa"/>
          </w:tcPr>
          <w:p w14:paraId="2DC5509A" w14:textId="77777777" w:rsidR="00D060FD" w:rsidRPr="00CE4598" w:rsidRDefault="00D060FD" w:rsidP="00D34CC9">
            <w:pPr>
              <w:pStyle w:val="Heading4"/>
              <w:rPr>
                <w:rFonts w:asciiTheme="minorHAnsi" w:hAnsiTheme="minorHAnsi"/>
                <w:color w:val="000000"/>
              </w:rPr>
            </w:pPr>
            <w:r w:rsidRPr="00CE4598">
              <w:rPr>
                <w:rFonts w:asciiTheme="minorHAnsi" w:hAnsiTheme="minorHAnsi"/>
                <w:color w:val="000000"/>
              </w:rPr>
              <w:t>Amended</w:t>
            </w:r>
          </w:p>
        </w:tc>
        <w:tc>
          <w:tcPr>
            <w:tcW w:w="1705" w:type="dxa"/>
          </w:tcPr>
          <w:p w14:paraId="05B1EE21" w14:textId="77777777" w:rsidR="00D060FD" w:rsidRPr="00CE4598" w:rsidRDefault="00C75C05" w:rsidP="00D34CC9">
            <w:pPr>
              <w:pStyle w:val="Heading4"/>
              <w:rPr>
                <w:rFonts w:asciiTheme="minorHAnsi" w:hAnsiTheme="minorHAnsi"/>
                <w:color w:val="000000"/>
              </w:rPr>
            </w:pPr>
            <w:r w:rsidRPr="00CE4598">
              <w:rPr>
                <w:rFonts w:asciiTheme="minorHAnsi" w:hAnsiTheme="minorHAnsi"/>
                <w:color w:val="000000"/>
              </w:rPr>
              <w:t>Sep 2015KR</w:t>
            </w:r>
          </w:p>
        </w:tc>
        <w:tc>
          <w:tcPr>
            <w:tcW w:w="1705" w:type="dxa"/>
          </w:tcPr>
          <w:p w14:paraId="160914B9" w14:textId="77777777" w:rsidR="00D060FD" w:rsidRPr="00CE4598" w:rsidRDefault="00D060FD" w:rsidP="00D34CC9">
            <w:pPr>
              <w:pStyle w:val="Heading4"/>
              <w:rPr>
                <w:rFonts w:asciiTheme="minorHAnsi" w:hAnsiTheme="minorHAnsi"/>
                <w:color w:val="000000"/>
              </w:rPr>
            </w:pPr>
          </w:p>
        </w:tc>
        <w:tc>
          <w:tcPr>
            <w:tcW w:w="1705" w:type="dxa"/>
          </w:tcPr>
          <w:p w14:paraId="756CC18A" w14:textId="77777777" w:rsidR="00D060FD" w:rsidRPr="00CE4598" w:rsidRDefault="00D060FD" w:rsidP="00D34CC9">
            <w:pPr>
              <w:pStyle w:val="Heading4"/>
              <w:rPr>
                <w:rFonts w:asciiTheme="minorHAnsi" w:hAnsiTheme="minorHAnsi"/>
                <w:color w:val="000000"/>
              </w:rPr>
            </w:pPr>
          </w:p>
        </w:tc>
        <w:tc>
          <w:tcPr>
            <w:tcW w:w="1705" w:type="dxa"/>
          </w:tcPr>
          <w:p w14:paraId="6849BE25" w14:textId="77777777" w:rsidR="00D060FD" w:rsidRPr="00CE4598" w:rsidRDefault="00135D16" w:rsidP="00D34CC9">
            <w:pPr>
              <w:pStyle w:val="Heading4"/>
              <w:rPr>
                <w:rFonts w:asciiTheme="minorHAnsi" w:hAnsiTheme="minorHAnsi"/>
                <w:color w:val="000000"/>
              </w:rPr>
            </w:pPr>
            <w:r>
              <w:rPr>
                <w:rFonts w:asciiTheme="minorHAnsi" w:hAnsiTheme="minorHAnsi"/>
                <w:color w:val="000000"/>
              </w:rPr>
              <w:t>Sept 2017 LS</w:t>
            </w:r>
          </w:p>
        </w:tc>
      </w:tr>
      <w:tr w:rsidR="00D060FD" w:rsidRPr="00CE4598" w14:paraId="0C4CF1E4" w14:textId="77777777" w:rsidTr="00D34CC9">
        <w:tc>
          <w:tcPr>
            <w:tcW w:w="1705" w:type="dxa"/>
          </w:tcPr>
          <w:p w14:paraId="45A7C483" w14:textId="77777777" w:rsidR="00D060FD" w:rsidRPr="00CE4598" w:rsidRDefault="00D060FD" w:rsidP="00D34CC9">
            <w:pPr>
              <w:pStyle w:val="Heading4"/>
              <w:rPr>
                <w:rFonts w:asciiTheme="minorHAnsi" w:hAnsiTheme="minorHAnsi"/>
                <w:color w:val="000000"/>
              </w:rPr>
            </w:pPr>
            <w:r w:rsidRPr="00CE4598">
              <w:rPr>
                <w:rFonts w:asciiTheme="minorHAnsi" w:hAnsiTheme="minorHAnsi"/>
                <w:color w:val="000000"/>
              </w:rPr>
              <w:t>Next Review</w:t>
            </w:r>
          </w:p>
        </w:tc>
        <w:tc>
          <w:tcPr>
            <w:tcW w:w="1705" w:type="dxa"/>
          </w:tcPr>
          <w:p w14:paraId="502AAAA2" w14:textId="77777777" w:rsidR="00D060FD" w:rsidRPr="00CE4598" w:rsidRDefault="00C75C05" w:rsidP="00D34CC9">
            <w:pPr>
              <w:pStyle w:val="Heading4"/>
              <w:rPr>
                <w:rFonts w:asciiTheme="minorHAnsi" w:hAnsiTheme="minorHAnsi"/>
                <w:color w:val="000000"/>
              </w:rPr>
            </w:pPr>
            <w:r w:rsidRPr="00CE4598">
              <w:rPr>
                <w:rFonts w:asciiTheme="minorHAnsi" w:hAnsiTheme="minorHAnsi"/>
                <w:color w:val="000000"/>
              </w:rPr>
              <w:t xml:space="preserve">Sep 2016 </w:t>
            </w:r>
          </w:p>
        </w:tc>
        <w:tc>
          <w:tcPr>
            <w:tcW w:w="1705" w:type="dxa"/>
          </w:tcPr>
          <w:p w14:paraId="0FE0E8EA" w14:textId="77777777" w:rsidR="00D060FD" w:rsidRPr="00CE4598" w:rsidRDefault="00D060FD" w:rsidP="00D34CC9">
            <w:pPr>
              <w:pStyle w:val="Heading4"/>
              <w:rPr>
                <w:rFonts w:asciiTheme="minorHAnsi" w:hAnsiTheme="minorHAnsi"/>
                <w:color w:val="000000"/>
              </w:rPr>
            </w:pPr>
          </w:p>
        </w:tc>
        <w:tc>
          <w:tcPr>
            <w:tcW w:w="1705" w:type="dxa"/>
          </w:tcPr>
          <w:p w14:paraId="4254073D" w14:textId="77777777" w:rsidR="00D060FD" w:rsidRPr="00CE4598" w:rsidRDefault="004C4F5B" w:rsidP="00D34CC9">
            <w:pPr>
              <w:pStyle w:val="Heading4"/>
              <w:rPr>
                <w:rFonts w:asciiTheme="minorHAnsi" w:hAnsiTheme="minorHAnsi"/>
                <w:color w:val="000000"/>
              </w:rPr>
            </w:pPr>
            <w:r w:rsidRPr="00CE4598">
              <w:rPr>
                <w:rFonts w:asciiTheme="minorHAnsi" w:hAnsiTheme="minorHAnsi"/>
                <w:color w:val="000000"/>
              </w:rPr>
              <w:t>Sept 2017</w:t>
            </w:r>
          </w:p>
        </w:tc>
        <w:tc>
          <w:tcPr>
            <w:tcW w:w="1705" w:type="dxa"/>
          </w:tcPr>
          <w:p w14:paraId="2CA68BC6" w14:textId="77777777" w:rsidR="00D060FD" w:rsidRPr="00CE4598" w:rsidRDefault="00CE4598" w:rsidP="00D34CC9">
            <w:pPr>
              <w:pStyle w:val="Heading4"/>
              <w:rPr>
                <w:rFonts w:asciiTheme="minorHAnsi" w:hAnsiTheme="minorHAnsi"/>
                <w:color w:val="000000"/>
              </w:rPr>
            </w:pPr>
            <w:r>
              <w:rPr>
                <w:rFonts w:asciiTheme="minorHAnsi" w:hAnsiTheme="minorHAnsi"/>
                <w:color w:val="000000"/>
              </w:rPr>
              <w:t>Sept 2018</w:t>
            </w:r>
          </w:p>
        </w:tc>
      </w:tr>
    </w:tbl>
    <w:p w14:paraId="7EE86BD3" w14:textId="77777777" w:rsidR="00D060FD" w:rsidRDefault="00D060FD" w:rsidP="00D060F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5"/>
        <w:gridCol w:w="1705"/>
        <w:gridCol w:w="1705"/>
      </w:tblGrid>
      <w:tr w:rsidR="00C317B9" w:rsidRPr="00CE4598" w14:paraId="336CFB50" w14:textId="77777777" w:rsidTr="00683F8D">
        <w:tc>
          <w:tcPr>
            <w:tcW w:w="1705" w:type="dxa"/>
            <w:tcBorders>
              <w:right w:val="nil"/>
            </w:tcBorders>
          </w:tcPr>
          <w:p w14:paraId="357D801A" w14:textId="77777777" w:rsidR="00C317B9" w:rsidRPr="00CE4598" w:rsidRDefault="00C317B9" w:rsidP="00683F8D">
            <w:pPr>
              <w:pStyle w:val="Heading4"/>
              <w:rPr>
                <w:rFonts w:asciiTheme="minorHAnsi" w:hAnsiTheme="minorHAnsi"/>
                <w:color w:val="000000"/>
                <w:u w:val="single"/>
              </w:rPr>
            </w:pPr>
            <w:r w:rsidRPr="00CE4598">
              <w:rPr>
                <w:rFonts w:asciiTheme="minorHAnsi" w:hAnsiTheme="minorHAnsi"/>
                <w:color w:val="000000"/>
                <w:u w:val="single"/>
              </w:rPr>
              <w:t>Dates</w:t>
            </w:r>
          </w:p>
        </w:tc>
        <w:tc>
          <w:tcPr>
            <w:tcW w:w="1705" w:type="dxa"/>
            <w:tcBorders>
              <w:left w:val="nil"/>
              <w:right w:val="nil"/>
            </w:tcBorders>
          </w:tcPr>
          <w:p w14:paraId="2AA8486D" w14:textId="77777777" w:rsidR="00C317B9" w:rsidRPr="00CE4598" w:rsidRDefault="00C317B9" w:rsidP="00683F8D">
            <w:pPr>
              <w:pStyle w:val="Heading4"/>
              <w:rPr>
                <w:rFonts w:asciiTheme="minorHAnsi" w:hAnsiTheme="minorHAnsi"/>
                <w:color w:val="000000"/>
              </w:rPr>
            </w:pPr>
          </w:p>
        </w:tc>
        <w:tc>
          <w:tcPr>
            <w:tcW w:w="1705" w:type="dxa"/>
            <w:tcBorders>
              <w:left w:val="nil"/>
              <w:right w:val="nil"/>
            </w:tcBorders>
          </w:tcPr>
          <w:p w14:paraId="14EF556B" w14:textId="77777777" w:rsidR="00C317B9" w:rsidRPr="00CE4598" w:rsidRDefault="00C317B9" w:rsidP="00683F8D">
            <w:pPr>
              <w:pStyle w:val="Heading4"/>
              <w:rPr>
                <w:rFonts w:asciiTheme="minorHAnsi" w:hAnsiTheme="minorHAnsi"/>
                <w:color w:val="000000"/>
              </w:rPr>
            </w:pPr>
          </w:p>
        </w:tc>
        <w:tc>
          <w:tcPr>
            <w:tcW w:w="1705" w:type="dxa"/>
            <w:tcBorders>
              <w:left w:val="nil"/>
              <w:right w:val="nil"/>
            </w:tcBorders>
          </w:tcPr>
          <w:p w14:paraId="3CAC98DA" w14:textId="77777777" w:rsidR="00C317B9" w:rsidRPr="00CE4598" w:rsidRDefault="00C317B9" w:rsidP="00683F8D">
            <w:pPr>
              <w:pStyle w:val="Heading4"/>
              <w:rPr>
                <w:rFonts w:asciiTheme="minorHAnsi" w:hAnsiTheme="minorHAnsi"/>
                <w:color w:val="000000"/>
              </w:rPr>
            </w:pPr>
          </w:p>
        </w:tc>
        <w:tc>
          <w:tcPr>
            <w:tcW w:w="1705" w:type="dxa"/>
            <w:tcBorders>
              <w:left w:val="nil"/>
            </w:tcBorders>
          </w:tcPr>
          <w:p w14:paraId="4470B8C3" w14:textId="77777777" w:rsidR="00C317B9" w:rsidRPr="00CE4598" w:rsidRDefault="00C317B9" w:rsidP="00683F8D">
            <w:pPr>
              <w:pStyle w:val="Heading4"/>
              <w:rPr>
                <w:rFonts w:asciiTheme="minorHAnsi" w:hAnsiTheme="minorHAnsi"/>
                <w:color w:val="000000"/>
              </w:rPr>
            </w:pPr>
          </w:p>
        </w:tc>
      </w:tr>
      <w:tr w:rsidR="00C317B9" w:rsidRPr="00CE4598" w14:paraId="03D445BC" w14:textId="77777777" w:rsidTr="00683F8D">
        <w:tc>
          <w:tcPr>
            <w:tcW w:w="1705" w:type="dxa"/>
          </w:tcPr>
          <w:p w14:paraId="76F20A2B" w14:textId="77777777" w:rsidR="00C317B9" w:rsidRPr="00CE4598" w:rsidRDefault="00C317B9" w:rsidP="00683F8D">
            <w:pPr>
              <w:pStyle w:val="Heading4"/>
              <w:rPr>
                <w:rFonts w:asciiTheme="minorHAnsi" w:hAnsiTheme="minorHAnsi"/>
              </w:rPr>
            </w:pPr>
            <w:r w:rsidRPr="00CE4598">
              <w:rPr>
                <w:rFonts w:asciiTheme="minorHAnsi" w:hAnsiTheme="minorHAnsi"/>
              </w:rPr>
              <w:t>Written</w:t>
            </w:r>
          </w:p>
        </w:tc>
        <w:tc>
          <w:tcPr>
            <w:tcW w:w="1705" w:type="dxa"/>
          </w:tcPr>
          <w:p w14:paraId="3E7D1938" w14:textId="77777777" w:rsidR="00C317B9" w:rsidRPr="00CE4598" w:rsidRDefault="00C317B9" w:rsidP="00683F8D">
            <w:pPr>
              <w:pStyle w:val="Heading4"/>
              <w:rPr>
                <w:rFonts w:asciiTheme="minorHAnsi" w:hAnsiTheme="minorHAnsi"/>
                <w:color w:val="000000"/>
              </w:rPr>
            </w:pPr>
          </w:p>
        </w:tc>
        <w:tc>
          <w:tcPr>
            <w:tcW w:w="1705" w:type="dxa"/>
          </w:tcPr>
          <w:p w14:paraId="603D4E16" w14:textId="77777777" w:rsidR="00C317B9" w:rsidRPr="00CE4598" w:rsidRDefault="00C317B9" w:rsidP="00683F8D">
            <w:pPr>
              <w:pStyle w:val="Heading4"/>
              <w:rPr>
                <w:rFonts w:asciiTheme="minorHAnsi" w:hAnsiTheme="minorHAnsi"/>
                <w:color w:val="000000"/>
              </w:rPr>
            </w:pPr>
          </w:p>
        </w:tc>
        <w:tc>
          <w:tcPr>
            <w:tcW w:w="1705" w:type="dxa"/>
          </w:tcPr>
          <w:p w14:paraId="2AE98C8B" w14:textId="77777777" w:rsidR="00C317B9" w:rsidRPr="00CE4598" w:rsidRDefault="00C317B9" w:rsidP="00683F8D">
            <w:pPr>
              <w:pStyle w:val="Heading4"/>
              <w:rPr>
                <w:rFonts w:asciiTheme="minorHAnsi" w:hAnsiTheme="minorHAnsi"/>
                <w:color w:val="000000"/>
              </w:rPr>
            </w:pPr>
          </w:p>
        </w:tc>
        <w:tc>
          <w:tcPr>
            <w:tcW w:w="1705" w:type="dxa"/>
          </w:tcPr>
          <w:p w14:paraId="5CC16F36" w14:textId="77777777" w:rsidR="00C317B9" w:rsidRPr="00CE4598" w:rsidRDefault="00C317B9" w:rsidP="00683F8D">
            <w:pPr>
              <w:pStyle w:val="Heading4"/>
              <w:rPr>
                <w:rFonts w:asciiTheme="minorHAnsi" w:hAnsiTheme="minorHAnsi"/>
                <w:color w:val="000000"/>
              </w:rPr>
            </w:pPr>
          </w:p>
        </w:tc>
      </w:tr>
      <w:tr w:rsidR="00C317B9" w:rsidRPr="00CE4598" w14:paraId="646BD391" w14:textId="77777777" w:rsidTr="00683F8D">
        <w:tc>
          <w:tcPr>
            <w:tcW w:w="1705" w:type="dxa"/>
          </w:tcPr>
          <w:p w14:paraId="0183EBFB" w14:textId="77777777" w:rsidR="00C317B9" w:rsidRPr="00CE4598" w:rsidRDefault="00C317B9" w:rsidP="00683F8D">
            <w:pPr>
              <w:pStyle w:val="Heading4"/>
              <w:rPr>
                <w:rFonts w:asciiTheme="minorHAnsi" w:hAnsiTheme="minorHAnsi"/>
                <w:color w:val="000000"/>
              </w:rPr>
            </w:pPr>
            <w:r w:rsidRPr="00CE4598">
              <w:rPr>
                <w:rFonts w:asciiTheme="minorHAnsi" w:hAnsiTheme="minorHAnsi"/>
                <w:color w:val="000000"/>
              </w:rPr>
              <w:t>Reviewed</w:t>
            </w:r>
          </w:p>
        </w:tc>
        <w:tc>
          <w:tcPr>
            <w:tcW w:w="1705" w:type="dxa"/>
          </w:tcPr>
          <w:p w14:paraId="3D00B5E1" w14:textId="77777777" w:rsidR="00C317B9" w:rsidRPr="00CE4598" w:rsidRDefault="00C317B9" w:rsidP="00683F8D">
            <w:pPr>
              <w:pStyle w:val="Heading4"/>
              <w:rPr>
                <w:rFonts w:asciiTheme="minorHAnsi" w:hAnsiTheme="minorHAnsi"/>
                <w:color w:val="000000"/>
              </w:rPr>
            </w:pPr>
            <w:r>
              <w:rPr>
                <w:rFonts w:asciiTheme="minorHAnsi" w:hAnsiTheme="minorHAnsi"/>
                <w:color w:val="000000"/>
              </w:rPr>
              <w:t>Sept 2018</w:t>
            </w:r>
          </w:p>
        </w:tc>
        <w:tc>
          <w:tcPr>
            <w:tcW w:w="1705" w:type="dxa"/>
          </w:tcPr>
          <w:p w14:paraId="5F4E4D55" w14:textId="77777777" w:rsidR="00C317B9" w:rsidRPr="00CE4598" w:rsidRDefault="00C317B9" w:rsidP="00683F8D">
            <w:pPr>
              <w:pStyle w:val="Heading4"/>
              <w:rPr>
                <w:rFonts w:asciiTheme="minorHAnsi" w:hAnsiTheme="minorHAnsi"/>
                <w:color w:val="000000"/>
              </w:rPr>
            </w:pPr>
          </w:p>
        </w:tc>
        <w:tc>
          <w:tcPr>
            <w:tcW w:w="1705" w:type="dxa"/>
          </w:tcPr>
          <w:p w14:paraId="59F99DF4" w14:textId="20C2D965" w:rsidR="00C317B9" w:rsidRPr="00CE4598" w:rsidRDefault="00A03EA1" w:rsidP="00683F8D">
            <w:pPr>
              <w:pStyle w:val="Heading4"/>
              <w:rPr>
                <w:rFonts w:asciiTheme="minorHAnsi" w:hAnsiTheme="minorHAnsi"/>
                <w:color w:val="000000"/>
              </w:rPr>
            </w:pPr>
            <w:r>
              <w:rPr>
                <w:rFonts w:asciiTheme="minorHAnsi" w:hAnsiTheme="minorHAnsi"/>
                <w:color w:val="000000"/>
              </w:rPr>
              <w:t>Autumn 2020</w:t>
            </w:r>
          </w:p>
        </w:tc>
        <w:tc>
          <w:tcPr>
            <w:tcW w:w="1705" w:type="dxa"/>
          </w:tcPr>
          <w:p w14:paraId="582D7EF1" w14:textId="77777777" w:rsidR="00C317B9" w:rsidRPr="00CE4598" w:rsidRDefault="00C317B9" w:rsidP="00683F8D">
            <w:pPr>
              <w:pStyle w:val="Heading4"/>
              <w:rPr>
                <w:rFonts w:asciiTheme="minorHAnsi" w:hAnsiTheme="minorHAnsi"/>
                <w:color w:val="000000"/>
              </w:rPr>
            </w:pPr>
          </w:p>
        </w:tc>
      </w:tr>
      <w:tr w:rsidR="00C317B9" w:rsidRPr="00CE4598" w14:paraId="692BF4BA" w14:textId="77777777" w:rsidTr="00683F8D">
        <w:tc>
          <w:tcPr>
            <w:tcW w:w="1705" w:type="dxa"/>
          </w:tcPr>
          <w:p w14:paraId="17A050B9" w14:textId="77777777" w:rsidR="00C317B9" w:rsidRPr="00CE4598" w:rsidRDefault="00C317B9" w:rsidP="00683F8D">
            <w:pPr>
              <w:pStyle w:val="Heading4"/>
              <w:rPr>
                <w:rFonts w:asciiTheme="minorHAnsi" w:hAnsiTheme="minorHAnsi"/>
                <w:color w:val="000000"/>
              </w:rPr>
            </w:pPr>
            <w:r w:rsidRPr="00CE4598">
              <w:rPr>
                <w:rFonts w:asciiTheme="minorHAnsi" w:hAnsiTheme="minorHAnsi"/>
                <w:color w:val="000000"/>
              </w:rPr>
              <w:t>Amended</w:t>
            </w:r>
          </w:p>
        </w:tc>
        <w:tc>
          <w:tcPr>
            <w:tcW w:w="1705" w:type="dxa"/>
          </w:tcPr>
          <w:p w14:paraId="7C458406" w14:textId="77777777" w:rsidR="00C317B9" w:rsidRPr="00CE4598" w:rsidRDefault="00C317B9" w:rsidP="00683F8D">
            <w:pPr>
              <w:pStyle w:val="Heading4"/>
              <w:rPr>
                <w:rFonts w:asciiTheme="minorHAnsi" w:hAnsiTheme="minorHAnsi"/>
                <w:color w:val="000000"/>
              </w:rPr>
            </w:pPr>
            <w:r>
              <w:rPr>
                <w:rFonts w:asciiTheme="minorHAnsi" w:hAnsiTheme="minorHAnsi"/>
                <w:color w:val="000000"/>
              </w:rPr>
              <w:t>Sept 2018 LS</w:t>
            </w:r>
          </w:p>
        </w:tc>
        <w:tc>
          <w:tcPr>
            <w:tcW w:w="1705" w:type="dxa"/>
          </w:tcPr>
          <w:p w14:paraId="11E6CA93" w14:textId="77777777" w:rsidR="00C317B9" w:rsidRPr="00CE4598" w:rsidRDefault="00C6342D" w:rsidP="00683F8D">
            <w:pPr>
              <w:pStyle w:val="Heading4"/>
              <w:rPr>
                <w:rFonts w:asciiTheme="minorHAnsi" w:hAnsiTheme="minorHAnsi"/>
                <w:color w:val="000000"/>
              </w:rPr>
            </w:pPr>
            <w:r>
              <w:rPr>
                <w:rFonts w:asciiTheme="minorHAnsi" w:hAnsiTheme="minorHAnsi"/>
                <w:color w:val="000000"/>
              </w:rPr>
              <w:t>Oct 2019</w:t>
            </w:r>
          </w:p>
        </w:tc>
        <w:tc>
          <w:tcPr>
            <w:tcW w:w="1705" w:type="dxa"/>
          </w:tcPr>
          <w:p w14:paraId="5DF62E8F" w14:textId="77777777" w:rsidR="00C317B9" w:rsidRPr="00CE4598" w:rsidRDefault="00C317B9" w:rsidP="00683F8D">
            <w:pPr>
              <w:pStyle w:val="Heading4"/>
              <w:rPr>
                <w:rFonts w:asciiTheme="minorHAnsi" w:hAnsiTheme="minorHAnsi"/>
                <w:color w:val="000000"/>
              </w:rPr>
            </w:pPr>
          </w:p>
        </w:tc>
        <w:tc>
          <w:tcPr>
            <w:tcW w:w="1705" w:type="dxa"/>
          </w:tcPr>
          <w:p w14:paraId="486516E4" w14:textId="77777777" w:rsidR="00C317B9" w:rsidRPr="00CE4598" w:rsidRDefault="00C317B9" w:rsidP="00683F8D">
            <w:pPr>
              <w:pStyle w:val="Heading4"/>
              <w:rPr>
                <w:rFonts w:asciiTheme="minorHAnsi" w:hAnsiTheme="minorHAnsi"/>
                <w:color w:val="000000"/>
              </w:rPr>
            </w:pPr>
          </w:p>
        </w:tc>
      </w:tr>
      <w:tr w:rsidR="00C317B9" w:rsidRPr="00CE4598" w14:paraId="6D0D9E37" w14:textId="77777777" w:rsidTr="00683F8D">
        <w:tc>
          <w:tcPr>
            <w:tcW w:w="1705" w:type="dxa"/>
          </w:tcPr>
          <w:p w14:paraId="565883D9" w14:textId="77777777" w:rsidR="00C317B9" w:rsidRPr="00CE4598" w:rsidRDefault="00C317B9" w:rsidP="00683F8D">
            <w:pPr>
              <w:pStyle w:val="Heading4"/>
              <w:rPr>
                <w:rFonts w:asciiTheme="minorHAnsi" w:hAnsiTheme="minorHAnsi"/>
                <w:color w:val="000000"/>
              </w:rPr>
            </w:pPr>
            <w:r w:rsidRPr="00CE4598">
              <w:rPr>
                <w:rFonts w:asciiTheme="minorHAnsi" w:hAnsiTheme="minorHAnsi"/>
                <w:color w:val="000000"/>
              </w:rPr>
              <w:t>Next Review</w:t>
            </w:r>
          </w:p>
        </w:tc>
        <w:tc>
          <w:tcPr>
            <w:tcW w:w="1705" w:type="dxa"/>
          </w:tcPr>
          <w:p w14:paraId="1CC6F47A" w14:textId="77777777" w:rsidR="00C317B9" w:rsidRPr="00CE4598" w:rsidRDefault="00C317B9" w:rsidP="00683F8D">
            <w:pPr>
              <w:pStyle w:val="Heading4"/>
              <w:rPr>
                <w:rFonts w:asciiTheme="minorHAnsi" w:hAnsiTheme="minorHAnsi"/>
                <w:color w:val="000000"/>
              </w:rPr>
            </w:pPr>
            <w:r>
              <w:rPr>
                <w:rFonts w:asciiTheme="minorHAnsi" w:hAnsiTheme="minorHAnsi"/>
                <w:color w:val="000000"/>
              </w:rPr>
              <w:t>Sept 2019</w:t>
            </w:r>
          </w:p>
        </w:tc>
        <w:tc>
          <w:tcPr>
            <w:tcW w:w="1705" w:type="dxa"/>
          </w:tcPr>
          <w:p w14:paraId="179D9B3A" w14:textId="77777777" w:rsidR="00C317B9" w:rsidRPr="00CE4598" w:rsidRDefault="00044BB9" w:rsidP="00683F8D">
            <w:pPr>
              <w:pStyle w:val="Heading4"/>
              <w:rPr>
                <w:rFonts w:asciiTheme="minorHAnsi" w:hAnsiTheme="minorHAnsi"/>
                <w:color w:val="000000"/>
              </w:rPr>
            </w:pPr>
            <w:r>
              <w:rPr>
                <w:rFonts w:asciiTheme="minorHAnsi" w:hAnsiTheme="minorHAnsi"/>
                <w:color w:val="000000"/>
              </w:rPr>
              <w:t>Autumn 2020</w:t>
            </w:r>
          </w:p>
        </w:tc>
        <w:tc>
          <w:tcPr>
            <w:tcW w:w="1705" w:type="dxa"/>
          </w:tcPr>
          <w:p w14:paraId="1458CEAC" w14:textId="0663C8AD" w:rsidR="00C317B9" w:rsidRPr="00CE4598" w:rsidRDefault="00A03EA1" w:rsidP="00683F8D">
            <w:pPr>
              <w:pStyle w:val="Heading4"/>
              <w:rPr>
                <w:rFonts w:asciiTheme="minorHAnsi" w:hAnsiTheme="minorHAnsi"/>
                <w:color w:val="000000"/>
              </w:rPr>
            </w:pPr>
            <w:r>
              <w:rPr>
                <w:rFonts w:asciiTheme="minorHAnsi" w:hAnsiTheme="minorHAnsi"/>
                <w:color w:val="000000"/>
              </w:rPr>
              <w:t>Autumn 2021</w:t>
            </w:r>
          </w:p>
        </w:tc>
        <w:tc>
          <w:tcPr>
            <w:tcW w:w="1705" w:type="dxa"/>
          </w:tcPr>
          <w:p w14:paraId="2DFD64B7" w14:textId="77777777" w:rsidR="00C317B9" w:rsidRPr="00CE4598" w:rsidRDefault="00C317B9" w:rsidP="00683F8D">
            <w:pPr>
              <w:pStyle w:val="Heading4"/>
              <w:rPr>
                <w:rFonts w:asciiTheme="minorHAnsi" w:hAnsiTheme="minorHAnsi"/>
                <w:color w:val="000000"/>
              </w:rPr>
            </w:pPr>
          </w:p>
        </w:tc>
      </w:tr>
    </w:tbl>
    <w:p w14:paraId="3E7B86BD" w14:textId="77777777" w:rsidR="00C317B9" w:rsidRPr="0020453A" w:rsidRDefault="00C317B9" w:rsidP="00D060FD">
      <w:pPr>
        <w:rPr>
          <w:rFonts w:ascii="Times New Roman" w:hAnsi="Times New Roman" w:cs="Times New Roman"/>
        </w:rPr>
      </w:pPr>
    </w:p>
    <w:p w14:paraId="23ECC3B9" w14:textId="77777777" w:rsidR="00EB6D1F" w:rsidRPr="00CE4598" w:rsidRDefault="00D060FD" w:rsidP="00EB6D1F">
      <w:pPr>
        <w:jc w:val="center"/>
        <w:rPr>
          <w:rFonts w:cs="Times New Roman"/>
          <w:b/>
          <w:sz w:val="24"/>
          <w:szCs w:val="24"/>
          <w:lang w:val="en-US"/>
        </w:rPr>
      </w:pPr>
      <w:r w:rsidRPr="0020453A">
        <w:rPr>
          <w:rFonts w:ascii="Times New Roman" w:hAnsi="Times New Roman" w:cs="Times New Roman"/>
          <w:b/>
          <w:bCs/>
          <w:lang w:val="en-US"/>
        </w:rPr>
        <w:br w:type="page"/>
      </w:r>
      <w:r w:rsidR="00EB6D1F" w:rsidRPr="00CE4598">
        <w:rPr>
          <w:rFonts w:cs="Times New Roman"/>
          <w:b/>
          <w:sz w:val="24"/>
          <w:szCs w:val="24"/>
          <w:lang w:val="en-US"/>
        </w:rPr>
        <w:lastRenderedPageBreak/>
        <w:t>Fire and Emergency Evacuation Policy.</w:t>
      </w:r>
    </w:p>
    <w:p w14:paraId="4D1D597D" w14:textId="77777777" w:rsidR="00EB6D1F" w:rsidRPr="00CE4598" w:rsidRDefault="00EB6D1F" w:rsidP="001F588B">
      <w:pPr>
        <w:spacing w:line="240" w:lineRule="auto"/>
        <w:jc w:val="both"/>
        <w:rPr>
          <w:rFonts w:cs="Times New Roman"/>
          <w:lang w:val="en-US"/>
        </w:rPr>
      </w:pPr>
      <w:r w:rsidRPr="00CE4598">
        <w:rPr>
          <w:rFonts w:cs="Times New Roman"/>
          <w:lang w:val="en-US"/>
        </w:rPr>
        <w:t>There is a clearly defined procedure for dealing with events following the discovery of a fire or other emerge</w:t>
      </w:r>
      <w:r w:rsidR="00C75C05" w:rsidRPr="00CE4598">
        <w:rPr>
          <w:rFonts w:cs="Times New Roman"/>
          <w:lang w:val="en-US"/>
        </w:rPr>
        <w:t>ncy, which is displayed in the N</w:t>
      </w:r>
      <w:r w:rsidRPr="00CE4598">
        <w:rPr>
          <w:rFonts w:cs="Times New Roman"/>
          <w:lang w:val="en-US"/>
        </w:rPr>
        <w:t xml:space="preserve">ursery </w:t>
      </w:r>
      <w:r w:rsidR="00C75C05" w:rsidRPr="00CE4598">
        <w:rPr>
          <w:rFonts w:cs="Times New Roman"/>
          <w:lang w:val="en-US"/>
        </w:rPr>
        <w:t xml:space="preserve">by the fire doors leading to the field </w:t>
      </w:r>
      <w:r w:rsidRPr="00CE4598">
        <w:rPr>
          <w:rFonts w:cs="Times New Roman"/>
          <w:lang w:val="en-US"/>
        </w:rPr>
        <w:t>and</w:t>
      </w:r>
      <w:r w:rsidR="00C75C05" w:rsidRPr="00CE4598">
        <w:rPr>
          <w:rFonts w:cs="Times New Roman"/>
          <w:lang w:val="en-US"/>
        </w:rPr>
        <w:t xml:space="preserve"> in</w:t>
      </w:r>
      <w:r w:rsidRPr="00CE4598">
        <w:rPr>
          <w:rFonts w:cs="Times New Roman"/>
          <w:lang w:val="en-US"/>
        </w:rPr>
        <w:t xml:space="preserve"> other parts of the school building and shows the location of the fire assembly points.</w:t>
      </w:r>
    </w:p>
    <w:p w14:paraId="79FEDC9C" w14:textId="77777777" w:rsidR="00EB6D1F" w:rsidRPr="00CE4598" w:rsidRDefault="00EB6D1F" w:rsidP="001F588B">
      <w:pPr>
        <w:spacing w:line="240" w:lineRule="auto"/>
        <w:jc w:val="both"/>
        <w:rPr>
          <w:rFonts w:cs="Times New Roman"/>
          <w:lang w:val="en-US"/>
        </w:rPr>
      </w:pPr>
      <w:r w:rsidRPr="00CE4598">
        <w:rPr>
          <w:rFonts w:cs="Times New Roman"/>
          <w:lang w:val="en-US"/>
        </w:rPr>
        <w:t>In the event of the fire being discovered or other emergen</w:t>
      </w:r>
      <w:r w:rsidR="00C75C05" w:rsidRPr="00CE4598">
        <w:rPr>
          <w:rFonts w:cs="Times New Roman"/>
          <w:lang w:val="en-US"/>
        </w:rPr>
        <w:t>cy requiring evacuation of the Nursery/S</w:t>
      </w:r>
      <w:r w:rsidRPr="00CE4598">
        <w:rPr>
          <w:rFonts w:cs="Times New Roman"/>
          <w:lang w:val="en-US"/>
        </w:rPr>
        <w:t xml:space="preserve">chool, children will be taken from the building via the nearest safe exit to the designated assembly point. </w:t>
      </w:r>
    </w:p>
    <w:p w14:paraId="41624276" w14:textId="77777777" w:rsidR="00EB6D1F" w:rsidRPr="00CE4598" w:rsidRDefault="00C75C05" w:rsidP="001F588B">
      <w:pPr>
        <w:spacing w:line="240" w:lineRule="auto"/>
        <w:jc w:val="both"/>
        <w:rPr>
          <w:rFonts w:cs="Times New Roman"/>
          <w:lang w:val="en-US"/>
        </w:rPr>
      </w:pPr>
      <w:r w:rsidRPr="00CE4598">
        <w:rPr>
          <w:rFonts w:cs="Times New Roman"/>
          <w:lang w:val="en-US"/>
        </w:rPr>
        <w:t>The M</w:t>
      </w:r>
      <w:r w:rsidR="00EB6D1F" w:rsidRPr="00CE4598">
        <w:rPr>
          <w:rFonts w:cs="Times New Roman"/>
          <w:lang w:val="en-US"/>
        </w:rPr>
        <w:t>anager</w:t>
      </w:r>
      <w:r w:rsidRPr="00CE4598">
        <w:rPr>
          <w:rFonts w:cs="Times New Roman"/>
          <w:lang w:val="en-US"/>
        </w:rPr>
        <w:t>/Deputy Manager will be the last to leave the N</w:t>
      </w:r>
      <w:r w:rsidR="00EB6D1F" w:rsidRPr="00CE4598">
        <w:rPr>
          <w:rFonts w:cs="Times New Roman"/>
          <w:lang w:val="en-US"/>
        </w:rPr>
        <w:t>ursery, after ensuring</w:t>
      </w:r>
      <w:r w:rsidRPr="00CE4598">
        <w:rPr>
          <w:rFonts w:cs="Times New Roman"/>
          <w:lang w:val="en-US"/>
        </w:rPr>
        <w:t>,</w:t>
      </w:r>
      <w:r w:rsidR="00EB6D1F" w:rsidRPr="00CE4598">
        <w:rPr>
          <w:rFonts w:cs="Times New Roman"/>
          <w:lang w:val="en-US"/>
        </w:rPr>
        <w:t xml:space="preserve"> in as far as is practical, that all children and staff have been evacuated, taking with them all necessary contact details and the daily attendance register. The registers will be checked to confirm all children and staff are accounted for. </w:t>
      </w:r>
    </w:p>
    <w:p w14:paraId="719C7105" w14:textId="77777777" w:rsidR="00EB6D1F" w:rsidRPr="00CE4598" w:rsidRDefault="00EB6D1F" w:rsidP="001F588B">
      <w:pPr>
        <w:spacing w:line="240" w:lineRule="auto"/>
        <w:jc w:val="both"/>
        <w:rPr>
          <w:rFonts w:cs="Times New Roman"/>
          <w:lang w:val="en-US"/>
        </w:rPr>
      </w:pPr>
      <w:r w:rsidRPr="00CE4598">
        <w:rPr>
          <w:rFonts w:cs="Times New Roman"/>
          <w:lang w:val="en-US"/>
        </w:rPr>
        <w:t>Missing children and staff and their last known location will be reported at the earliest opportunity to the attending Emergency Services. Staff s</w:t>
      </w:r>
      <w:r w:rsidR="00C75C05" w:rsidRPr="00CE4598">
        <w:rPr>
          <w:rFonts w:cs="Times New Roman"/>
          <w:lang w:val="en-US"/>
        </w:rPr>
        <w:t>hould not attempt to enter the N</w:t>
      </w:r>
      <w:r w:rsidRPr="00CE4598">
        <w:rPr>
          <w:rFonts w:cs="Times New Roman"/>
          <w:lang w:val="en-US"/>
        </w:rPr>
        <w:t xml:space="preserve">ursery until advised it is safe to do so by the attending Emergency Services personnel. </w:t>
      </w:r>
    </w:p>
    <w:p w14:paraId="19A8C9F3" w14:textId="77777777" w:rsidR="00EB6D1F" w:rsidRPr="00CE4598" w:rsidRDefault="00EB6D1F" w:rsidP="001F588B">
      <w:pPr>
        <w:spacing w:line="240" w:lineRule="auto"/>
        <w:jc w:val="both"/>
        <w:rPr>
          <w:rFonts w:cs="Times New Roman"/>
          <w:lang w:val="en-US"/>
        </w:rPr>
      </w:pPr>
      <w:r w:rsidRPr="00CE4598">
        <w:rPr>
          <w:rFonts w:cs="Times New Roman"/>
          <w:lang w:val="en-US"/>
        </w:rPr>
        <w:t xml:space="preserve">The prime responsibility of staff is to ensure the safety of the evacuated children. </w:t>
      </w:r>
    </w:p>
    <w:p w14:paraId="7B582FF0" w14:textId="77777777" w:rsidR="00EB6D1F" w:rsidRPr="00CE4598" w:rsidRDefault="00C75C05" w:rsidP="001F588B">
      <w:pPr>
        <w:spacing w:line="240" w:lineRule="auto"/>
        <w:jc w:val="both"/>
        <w:rPr>
          <w:rFonts w:cs="Times New Roman"/>
          <w:lang w:val="en-US"/>
        </w:rPr>
      </w:pPr>
      <w:r w:rsidRPr="00CE4598">
        <w:rPr>
          <w:rFonts w:cs="Times New Roman"/>
          <w:lang w:val="en-US"/>
        </w:rPr>
        <w:t>In the event that the N</w:t>
      </w:r>
      <w:r w:rsidR="00EB6D1F" w:rsidRPr="00CE4598">
        <w:rPr>
          <w:rFonts w:cs="Times New Roman"/>
          <w:lang w:val="en-US"/>
        </w:rPr>
        <w:t xml:space="preserve">ursery cannot be reoccupied in a reasonable period of time, children and staff will be relocated to the designated place of safety. </w:t>
      </w:r>
    </w:p>
    <w:p w14:paraId="01340107" w14:textId="77777777" w:rsidR="00EB6D1F" w:rsidRPr="00CE4598" w:rsidRDefault="00EB6D1F" w:rsidP="001F588B">
      <w:pPr>
        <w:spacing w:line="240" w:lineRule="auto"/>
        <w:jc w:val="both"/>
        <w:rPr>
          <w:rFonts w:cs="Times New Roman"/>
          <w:lang w:val="en-US"/>
        </w:rPr>
      </w:pPr>
      <w:r w:rsidRPr="00CE4598">
        <w:rPr>
          <w:rFonts w:cs="Times New Roman"/>
          <w:lang w:val="en-US"/>
        </w:rPr>
        <w:t>A</w:t>
      </w:r>
      <w:r w:rsidR="00C75C05" w:rsidRPr="00CE4598">
        <w:rPr>
          <w:rFonts w:cs="Times New Roman"/>
          <w:lang w:val="en-US"/>
        </w:rPr>
        <w:t>t the earliest opportunity the M</w:t>
      </w:r>
      <w:r w:rsidRPr="00CE4598">
        <w:rPr>
          <w:rFonts w:cs="Times New Roman"/>
          <w:lang w:val="en-US"/>
        </w:rPr>
        <w:t xml:space="preserve">anager will appoint a suitable member of staff to contact parents and </w:t>
      </w:r>
      <w:proofErr w:type="spellStart"/>
      <w:r w:rsidRPr="00CE4598">
        <w:rPr>
          <w:rFonts w:cs="Times New Roman"/>
          <w:lang w:val="en-US"/>
        </w:rPr>
        <w:t>carers</w:t>
      </w:r>
      <w:proofErr w:type="spellEnd"/>
      <w:r w:rsidRPr="00CE4598">
        <w:rPr>
          <w:rFonts w:cs="Times New Roman"/>
          <w:lang w:val="en-US"/>
        </w:rPr>
        <w:t xml:space="preserve"> to inform them of the situation and request that the children be collected. </w:t>
      </w:r>
    </w:p>
    <w:p w14:paraId="43182051" w14:textId="77777777" w:rsidR="00EB6D1F" w:rsidRPr="00CE4598" w:rsidRDefault="00EB6D1F" w:rsidP="001F588B">
      <w:pPr>
        <w:spacing w:line="240" w:lineRule="auto"/>
        <w:jc w:val="both"/>
        <w:rPr>
          <w:rFonts w:cs="Times New Roman"/>
          <w:lang w:val="en-US"/>
        </w:rPr>
      </w:pPr>
      <w:r w:rsidRPr="00CE4598">
        <w:rPr>
          <w:rFonts w:cs="Times New Roman"/>
          <w:lang w:val="en-US"/>
        </w:rPr>
        <w:t xml:space="preserve">To support this policy and procedure: </w:t>
      </w:r>
    </w:p>
    <w:p w14:paraId="0F9C94CD" w14:textId="77777777" w:rsidR="00EB6D1F" w:rsidRPr="00CE4598" w:rsidRDefault="00EB6D1F" w:rsidP="001F588B">
      <w:pPr>
        <w:spacing w:line="240" w:lineRule="auto"/>
        <w:jc w:val="both"/>
        <w:rPr>
          <w:rFonts w:cs="Times New Roman"/>
          <w:lang w:val="en-US"/>
        </w:rPr>
      </w:pPr>
      <w:r w:rsidRPr="00CE4598">
        <w:rPr>
          <w:rFonts w:cs="Times New Roman"/>
          <w:lang w:val="en-US"/>
        </w:rPr>
        <w:t>Fire drills</w:t>
      </w:r>
      <w:r w:rsidR="00C75C05" w:rsidRPr="00CE4598">
        <w:rPr>
          <w:rFonts w:cs="Times New Roman"/>
          <w:lang w:val="en-US"/>
        </w:rPr>
        <w:t xml:space="preserve"> will be carried out every term with school</w:t>
      </w:r>
      <w:r w:rsidRPr="00CE4598">
        <w:rPr>
          <w:rFonts w:cs="Times New Roman"/>
          <w:lang w:val="en-US"/>
        </w:rPr>
        <w:t xml:space="preserve"> and</w:t>
      </w:r>
      <w:r w:rsidR="00C75C05" w:rsidRPr="00CE4598">
        <w:rPr>
          <w:rFonts w:cs="Times New Roman"/>
          <w:lang w:val="en-US"/>
        </w:rPr>
        <w:t xml:space="preserve"> once a month in Nursery using the hooter not the fire bell as children sometimes get confused with the same bell being the playtime bell. </w:t>
      </w:r>
      <w:r w:rsidRPr="00CE4598">
        <w:rPr>
          <w:rFonts w:cs="Times New Roman"/>
          <w:lang w:val="en-US"/>
        </w:rPr>
        <w:t xml:space="preserve"> </w:t>
      </w:r>
    </w:p>
    <w:p w14:paraId="05054575" w14:textId="77777777" w:rsidR="00EB6D1F" w:rsidRPr="00CE4598" w:rsidRDefault="00EB6D1F" w:rsidP="001F588B">
      <w:pPr>
        <w:spacing w:line="240" w:lineRule="auto"/>
        <w:ind w:left="284"/>
        <w:jc w:val="both"/>
        <w:rPr>
          <w:rFonts w:cs="Times New Roman"/>
          <w:lang w:val="en-US"/>
        </w:rPr>
      </w:pPr>
      <w:r w:rsidRPr="00CE4598">
        <w:rPr>
          <w:rFonts w:cs="Times New Roman"/>
          <w:lang w:val="en-US"/>
        </w:rPr>
        <w:t>• Evacuation times will be recorded</w:t>
      </w:r>
      <w:r w:rsidR="00C6342D">
        <w:rPr>
          <w:rFonts w:cs="Times New Roman"/>
          <w:lang w:val="en-US"/>
        </w:rPr>
        <w:t xml:space="preserve"> in the fire drill folder.</w:t>
      </w:r>
    </w:p>
    <w:p w14:paraId="364649D5" w14:textId="77777777" w:rsidR="00EB6D1F" w:rsidRPr="00CE4598" w:rsidRDefault="00C75C05" w:rsidP="001F588B">
      <w:pPr>
        <w:spacing w:line="240" w:lineRule="auto"/>
        <w:ind w:left="284"/>
        <w:jc w:val="both"/>
        <w:rPr>
          <w:rFonts w:cs="Times New Roman"/>
          <w:lang w:val="en-US"/>
        </w:rPr>
      </w:pPr>
      <w:r w:rsidRPr="00CE4598">
        <w:rPr>
          <w:rFonts w:cs="Times New Roman"/>
          <w:lang w:val="en-US"/>
        </w:rPr>
        <w:t xml:space="preserve">• Issues and risks arising will be recorded in </w:t>
      </w:r>
      <w:r w:rsidR="00C6342D">
        <w:rPr>
          <w:rFonts w:cs="Times New Roman"/>
          <w:lang w:val="en-US"/>
        </w:rPr>
        <w:t>fire drill folder</w:t>
      </w:r>
      <w:r w:rsidRPr="00CE4598">
        <w:rPr>
          <w:rFonts w:cs="Times New Roman"/>
          <w:lang w:val="en-US"/>
        </w:rPr>
        <w:t xml:space="preserve"> and added to Risk Assessment</w:t>
      </w:r>
      <w:r w:rsidR="00EB6D1F" w:rsidRPr="00CE4598">
        <w:rPr>
          <w:rFonts w:cs="Times New Roman"/>
          <w:lang w:val="en-US"/>
        </w:rPr>
        <w:t xml:space="preserve"> </w:t>
      </w:r>
    </w:p>
    <w:p w14:paraId="418B504A" w14:textId="77777777" w:rsidR="00EB6D1F" w:rsidRPr="00CE4598" w:rsidRDefault="00EB6D1F" w:rsidP="001F588B">
      <w:pPr>
        <w:spacing w:line="240" w:lineRule="auto"/>
        <w:ind w:left="284"/>
        <w:jc w:val="both"/>
        <w:rPr>
          <w:rFonts w:cs="Times New Roman"/>
          <w:lang w:val="en-US"/>
        </w:rPr>
      </w:pPr>
      <w:r w:rsidRPr="00CE4598">
        <w:rPr>
          <w:rFonts w:cs="Times New Roman"/>
          <w:lang w:val="en-US"/>
        </w:rPr>
        <w:t>• Parents/</w:t>
      </w:r>
      <w:proofErr w:type="spellStart"/>
      <w:r w:rsidRPr="00CE4598">
        <w:rPr>
          <w:rFonts w:cs="Times New Roman"/>
          <w:lang w:val="en-US"/>
        </w:rPr>
        <w:t>carers</w:t>
      </w:r>
      <w:proofErr w:type="spellEnd"/>
      <w:r w:rsidRPr="00CE4598">
        <w:rPr>
          <w:rFonts w:cs="Times New Roman"/>
          <w:lang w:val="en-US"/>
        </w:rPr>
        <w:t xml:space="preserve"> will be informed that a fire drill has taken place </w:t>
      </w:r>
      <w:r w:rsidR="00C6342D">
        <w:rPr>
          <w:rFonts w:cs="Times New Roman"/>
          <w:lang w:val="en-US"/>
        </w:rPr>
        <w:t>on their child’s Tapestry entry</w:t>
      </w:r>
    </w:p>
    <w:p w14:paraId="1893ED8B" w14:textId="77777777" w:rsidR="00EB6D1F" w:rsidRPr="00CE4598" w:rsidRDefault="00EB6D1F" w:rsidP="001F588B">
      <w:pPr>
        <w:spacing w:line="240" w:lineRule="auto"/>
        <w:jc w:val="both"/>
        <w:rPr>
          <w:rFonts w:cs="Times New Roman"/>
          <w:lang w:val="en-US"/>
        </w:rPr>
      </w:pPr>
      <w:r w:rsidRPr="00CE4598">
        <w:rPr>
          <w:rFonts w:cs="Times New Roman"/>
          <w:lang w:val="en-US"/>
        </w:rPr>
        <w:t>Fire safety within</w:t>
      </w:r>
      <w:r w:rsidR="00916111" w:rsidRPr="00CE4598">
        <w:rPr>
          <w:rFonts w:cs="Times New Roman"/>
          <w:lang w:val="en-US"/>
        </w:rPr>
        <w:t xml:space="preserve"> the N</w:t>
      </w:r>
      <w:r w:rsidRPr="00CE4598">
        <w:rPr>
          <w:rFonts w:cs="Times New Roman"/>
          <w:lang w:val="en-US"/>
        </w:rPr>
        <w:t xml:space="preserve">ursery complies with all recommendations made by the Fire Safety Officer. </w:t>
      </w:r>
    </w:p>
    <w:p w14:paraId="7E0CABFC" w14:textId="77777777" w:rsidR="00EB6D1F" w:rsidRPr="00CE4598" w:rsidRDefault="00EB6D1F" w:rsidP="001F588B">
      <w:pPr>
        <w:spacing w:line="240" w:lineRule="auto"/>
        <w:jc w:val="both"/>
        <w:rPr>
          <w:rFonts w:cs="Times New Roman"/>
          <w:lang w:val="en-US"/>
        </w:rPr>
      </w:pPr>
      <w:r w:rsidRPr="00CE4598">
        <w:rPr>
          <w:rFonts w:cs="Times New Roman"/>
          <w:lang w:val="en-US"/>
        </w:rPr>
        <w:t xml:space="preserve">All fire doors and corridors must be kept clear of obstructions, are clearly identified and are easily opened from the inside. </w:t>
      </w:r>
    </w:p>
    <w:p w14:paraId="472ECF1E" w14:textId="77777777" w:rsidR="00EB6D1F" w:rsidRPr="00CE4598" w:rsidRDefault="00EB6D1F" w:rsidP="001F588B">
      <w:pPr>
        <w:spacing w:line="240" w:lineRule="auto"/>
        <w:jc w:val="both"/>
        <w:rPr>
          <w:rFonts w:cs="Times New Roman"/>
          <w:lang w:val="en-US"/>
        </w:rPr>
      </w:pPr>
      <w:r w:rsidRPr="00CE4598">
        <w:rPr>
          <w:rFonts w:cs="Times New Roman"/>
          <w:lang w:val="en-US"/>
        </w:rPr>
        <w:t xml:space="preserve">Fire blankets, extinguishers, alarms and smoke detectors conform to the relevant standards. Fire equipment is checked by an approved contractor on an annual basis. </w:t>
      </w:r>
    </w:p>
    <w:p w14:paraId="69CC9361" w14:textId="77777777" w:rsidR="008815F1" w:rsidRPr="00CE4598" w:rsidRDefault="008815F1">
      <w:pPr>
        <w:rPr>
          <w:rFonts w:cs="Times New Roman"/>
          <w:lang w:val="en-US"/>
        </w:rPr>
      </w:pPr>
    </w:p>
    <w:p w14:paraId="683ED623" w14:textId="77777777" w:rsidR="002237CC" w:rsidRPr="00CE4598" w:rsidRDefault="002237CC">
      <w:pPr>
        <w:rPr>
          <w:rFonts w:cs="Times New Roman"/>
          <w:b/>
          <w:lang w:val="en-US"/>
        </w:rPr>
      </w:pPr>
      <w:r w:rsidRPr="00CE4598">
        <w:rPr>
          <w:rFonts w:cs="Times New Roman"/>
          <w:b/>
          <w:lang w:val="en-US"/>
        </w:rPr>
        <w:br w:type="page"/>
      </w:r>
    </w:p>
    <w:p w14:paraId="4DA9FE1E" w14:textId="77777777" w:rsidR="008815F1" w:rsidRPr="00CE4598" w:rsidRDefault="002237CC" w:rsidP="007B37C8">
      <w:pPr>
        <w:spacing w:line="240" w:lineRule="auto"/>
        <w:jc w:val="both"/>
        <w:rPr>
          <w:rFonts w:cs="Times New Roman"/>
          <w:b/>
          <w:lang w:val="en-US"/>
        </w:rPr>
      </w:pPr>
      <w:r w:rsidRPr="00CE4598">
        <w:rPr>
          <w:rFonts w:cs="Times New Roman"/>
          <w:b/>
          <w:lang w:val="en-US"/>
        </w:rPr>
        <w:lastRenderedPageBreak/>
        <w:t xml:space="preserve">Cradley </w:t>
      </w:r>
      <w:r w:rsidR="008815F1" w:rsidRPr="00CE4598">
        <w:rPr>
          <w:rFonts w:cs="Times New Roman"/>
          <w:b/>
          <w:lang w:val="en-US"/>
        </w:rPr>
        <w:t>Nursery Fire drill procedure</w:t>
      </w:r>
      <w:r w:rsidRPr="00CE4598">
        <w:rPr>
          <w:rFonts w:cs="Times New Roman"/>
          <w:b/>
          <w:lang w:val="en-US"/>
        </w:rPr>
        <w:t xml:space="preserve"> </w:t>
      </w:r>
    </w:p>
    <w:p w14:paraId="0D8692FA" w14:textId="77777777" w:rsidR="00BD02A1" w:rsidRPr="00CE4598" w:rsidRDefault="008815F1" w:rsidP="007B37C8">
      <w:pPr>
        <w:spacing w:line="240" w:lineRule="auto"/>
        <w:jc w:val="both"/>
        <w:rPr>
          <w:rFonts w:cs="Times New Roman"/>
          <w:b/>
        </w:rPr>
      </w:pPr>
      <w:r w:rsidRPr="00CE4598">
        <w:rPr>
          <w:rFonts w:cs="Times New Roman"/>
          <w:lang w:val="en-US"/>
        </w:rPr>
        <w:t xml:space="preserve"> </w:t>
      </w:r>
      <w:r w:rsidR="00916111" w:rsidRPr="00CE4598">
        <w:rPr>
          <w:rFonts w:cs="Times New Roman"/>
          <w:b/>
        </w:rPr>
        <w:t>Evacuating the Nursery C</w:t>
      </w:r>
      <w:r w:rsidR="00BD02A1" w:rsidRPr="00CE4598">
        <w:rPr>
          <w:rFonts w:cs="Times New Roman"/>
          <w:b/>
        </w:rPr>
        <w:t>lassroom.</w:t>
      </w:r>
    </w:p>
    <w:p w14:paraId="7EC13EA2" w14:textId="77777777" w:rsidR="00916111" w:rsidRPr="00CE4598" w:rsidRDefault="00916111" w:rsidP="007B37C8">
      <w:pPr>
        <w:pStyle w:val="ListParagraph"/>
        <w:numPr>
          <w:ilvl w:val="0"/>
          <w:numId w:val="20"/>
        </w:numPr>
        <w:jc w:val="both"/>
        <w:rPr>
          <w:rFonts w:cs="Times New Roman"/>
        </w:rPr>
      </w:pPr>
      <w:r w:rsidRPr="00CE4598">
        <w:rPr>
          <w:rFonts w:cs="Times New Roman"/>
        </w:rPr>
        <w:t>Staff to move quickly towards the fire exit, taking younger children with them. Open doors and count out children, checking number on the board and calling out headcount.</w:t>
      </w:r>
    </w:p>
    <w:p w14:paraId="568CC76F" w14:textId="77777777" w:rsidR="00BD02A1" w:rsidRPr="00CE4598" w:rsidRDefault="004C4F5B" w:rsidP="007B37C8">
      <w:pPr>
        <w:pStyle w:val="ListParagraph"/>
        <w:numPr>
          <w:ilvl w:val="0"/>
          <w:numId w:val="20"/>
        </w:numPr>
        <w:jc w:val="both"/>
        <w:rPr>
          <w:rFonts w:cs="Times New Roman"/>
        </w:rPr>
      </w:pPr>
      <w:r w:rsidRPr="00CE4598">
        <w:rPr>
          <w:rFonts w:cs="Times New Roman"/>
        </w:rPr>
        <w:t>Toilet staff member</w:t>
      </w:r>
      <w:r w:rsidR="00BD02A1" w:rsidRPr="00CE4598">
        <w:rPr>
          <w:rFonts w:cs="Times New Roman"/>
        </w:rPr>
        <w:t xml:space="preserve"> to check the toilets, collect the register</w:t>
      </w:r>
      <w:r w:rsidR="00916111" w:rsidRPr="00CE4598">
        <w:rPr>
          <w:rFonts w:cs="Times New Roman"/>
        </w:rPr>
        <w:t xml:space="preserve"> and to return to the fire exit closing doors windows on way out.</w:t>
      </w:r>
    </w:p>
    <w:p w14:paraId="71CBCD74" w14:textId="77777777" w:rsidR="00BD02A1" w:rsidRPr="00CE4598" w:rsidRDefault="00916111" w:rsidP="007B37C8">
      <w:pPr>
        <w:pStyle w:val="ListParagraph"/>
        <w:numPr>
          <w:ilvl w:val="0"/>
          <w:numId w:val="20"/>
        </w:numPr>
        <w:jc w:val="both"/>
        <w:rPr>
          <w:rFonts w:cs="Times New Roman"/>
        </w:rPr>
      </w:pPr>
      <w:r w:rsidRPr="00CE4598">
        <w:rPr>
          <w:rFonts w:cs="Times New Roman"/>
        </w:rPr>
        <w:t>Staff and children to make their way down the bank and across to the other side of the field.</w:t>
      </w:r>
    </w:p>
    <w:p w14:paraId="3295DD11" w14:textId="77777777" w:rsidR="00BD02A1" w:rsidRPr="00CE4598" w:rsidRDefault="00C6342D" w:rsidP="007B37C8">
      <w:pPr>
        <w:pStyle w:val="ListParagraph"/>
        <w:numPr>
          <w:ilvl w:val="0"/>
          <w:numId w:val="20"/>
        </w:numPr>
        <w:jc w:val="both"/>
        <w:rPr>
          <w:rFonts w:cs="Times New Roman"/>
        </w:rPr>
      </w:pPr>
      <w:r>
        <w:rPr>
          <w:rFonts w:cs="Times New Roman"/>
        </w:rPr>
        <w:t>Manager</w:t>
      </w:r>
      <w:r w:rsidR="00BD02A1" w:rsidRPr="00CE4598">
        <w:rPr>
          <w:rFonts w:cs="Times New Roman"/>
        </w:rPr>
        <w:t xml:space="preserve"> to be last to leave the classroom.</w:t>
      </w:r>
    </w:p>
    <w:p w14:paraId="3A4EADD1" w14:textId="77777777" w:rsidR="00916111" w:rsidRPr="00CE4598" w:rsidRDefault="00916111" w:rsidP="007B37C8">
      <w:pPr>
        <w:pStyle w:val="ListParagraph"/>
        <w:numPr>
          <w:ilvl w:val="0"/>
          <w:numId w:val="20"/>
        </w:numPr>
        <w:jc w:val="both"/>
        <w:rPr>
          <w:rFonts w:cs="Times New Roman"/>
        </w:rPr>
      </w:pPr>
      <w:r w:rsidRPr="00CE4598">
        <w:rPr>
          <w:rFonts w:cs="Times New Roman"/>
        </w:rPr>
        <w:t>All parents to move as far away from the building as possible in the event of the fire alarm going off at pick up time</w:t>
      </w:r>
    </w:p>
    <w:p w14:paraId="776F0031" w14:textId="77777777" w:rsidR="00B43D99" w:rsidRPr="00CE4598" w:rsidRDefault="00B43D99" w:rsidP="007B37C8">
      <w:pPr>
        <w:pStyle w:val="ListParagraph"/>
        <w:numPr>
          <w:ilvl w:val="0"/>
          <w:numId w:val="20"/>
        </w:numPr>
        <w:jc w:val="both"/>
        <w:rPr>
          <w:rFonts w:cs="Times New Roman"/>
        </w:rPr>
      </w:pPr>
      <w:r w:rsidRPr="00CE4598">
        <w:rPr>
          <w:rFonts w:cs="Times New Roman"/>
        </w:rPr>
        <w:t>Remain calm. DO NOT RUN</w:t>
      </w:r>
    </w:p>
    <w:p w14:paraId="78674CC3" w14:textId="77777777" w:rsidR="00BD02A1" w:rsidRPr="00CE4598" w:rsidRDefault="00BD02A1" w:rsidP="007B37C8">
      <w:pPr>
        <w:ind w:left="360"/>
        <w:jc w:val="both"/>
        <w:rPr>
          <w:rFonts w:cs="Times New Roman"/>
          <w:b/>
        </w:rPr>
      </w:pPr>
      <w:r w:rsidRPr="00CE4598">
        <w:rPr>
          <w:rFonts w:cs="Times New Roman"/>
          <w:b/>
        </w:rPr>
        <w:t>Evacuating the PE hall.</w:t>
      </w:r>
    </w:p>
    <w:p w14:paraId="2DF8C383" w14:textId="77777777" w:rsidR="00BD02A1" w:rsidRPr="00CE4598" w:rsidRDefault="00C6342D" w:rsidP="007B37C8">
      <w:pPr>
        <w:pStyle w:val="ListParagraph"/>
        <w:numPr>
          <w:ilvl w:val="0"/>
          <w:numId w:val="20"/>
        </w:numPr>
        <w:jc w:val="both"/>
        <w:rPr>
          <w:rFonts w:cs="Times New Roman"/>
        </w:rPr>
      </w:pPr>
      <w:r>
        <w:rPr>
          <w:rFonts w:cs="Times New Roman"/>
        </w:rPr>
        <w:t>Manager</w:t>
      </w:r>
      <w:r w:rsidR="00BD02A1" w:rsidRPr="00CE4598">
        <w:rPr>
          <w:rFonts w:cs="Times New Roman"/>
        </w:rPr>
        <w:t xml:space="preserve"> to collect reg</w:t>
      </w:r>
      <w:r w:rsidR="00916111" w:rsidRPr="00CE4598">
        <w:rPr>
          <w:rFonts w:cs="Times New Roman"/>
        </w:rPr>
        <w:t>ister and check disabled toilets</w:t>
      </w:r>
      <w:r w:rsidR="00BD02A1" w:rsidRPr="00CE4598">
        <w:rPr>
          <w:rFonts w:cs="Times New Roman"/>
        </w:rPr>
        <w:t xml:space="preserve"> </w:t>
      </w:r>
      <w:r w:rsidR="00916111" w:rsidRPr="00CE4598">
        <w:rPr>
          <w:rFonts w:cs="Times New Roman"/>
        </w:rPr>
        <w:t>and close all doors and windows</w:t>
      </w:r>
    </w:p>
    <w:p w14:paraId="3B713701" w14:textId="77777777" w:rsidR="00BD02A1" w:rsidRPr="00CE4598" w:rsidRDefault="00916111" w:rsidP="007B37C8">
      <w:pPr>
        <w:pStyle w:val="ListParagraph"/>
        <w:numPr>
          <w:ilvl w:val="0"/>
          <w:numId w:val="20"/>
        </w:numPr>
        <w:jc w:val="both"/>
        <w:rPr>
          <w:rFonts w:cs="Times New Roman"/>
        </w:rPr>
      </w:pPr>
      <w:r w:rsidRPr="00CE4598">
        <w:rPr>
          <w:rFonts w:cs="Times New Roman"/>
        </w:rPr>
        <w:t>Staff to get children to the fire exit door leading to the playground. One staff outside to lead the way to the field, another staff member to help the children down the step onto the playground</w:t>
      </w:r>
    </w:p>
    <w:p w14:paraId="015806F8" w14:textId="77777777" w:rsidR="00BD02A1" w:rsidRPr="00CE4598" w:rsidRDefault="00C6342D" w:rsidP="007B37C8">
      <w:pPr>
        <w:pStyle w:val="ListParagraph"/>
        <w:numPr>
          <w:ilvl w:val="0"/>
          <w:numId w:val="20"/>
        </w:numPr>
        <w:jc w:val="both"/>
        <w:rPr>
          <w:rFonts w:cs="Times New Roman"/>
        </w:rPr>
      </w:pPr>
      <w:r>
        <w:rPr>
          <w:rFonts w:cs="Times New Roman"/>
        </w:rPr>
        <w:t>Manager</w:t>
      </w:r>
      <w:r w:rsidR="00BD02A1" w:rsidRPr="00CE4598">
        <w:rPr>
          <w:rFonts w:cs="Times New Roman"/>
        </w:rPr>
        <w:t xml:space="preserve"> to </w:t>
      </w:r>
      <w:r w:rsidR="00916111" w:rsidRPr="00CE4598">
        <w:rPr>
          <w:rFonts w:cs="Times New Roman"/>
        </w:rPr>
        <w:t>collect basket of shoes and follow children</w:t>
      </w:r>
      <w:r w:rsidR="00B43D99" w:rsidRPr="00CE4598">
        <w:rPr>
          <w:rFonts w:cs="Times New Roman"/>
        </w:rPr>
        <w:t xml:space="preserve">, closing doors </w:t>
      </w:r>
    </w:p>
    <w:p w14:paraId="29101743" w14:textId="77777777" w:rsidR="00B43D99" w:rsidRPr="00CE4598" w:rsidRDefault="00BD02A1" w:rsidP="007B37C8">
      <w:pPr>
        <w:pStyle w:val="ListParagraph"/>
        <w:numPr>
          <w:ilvl w:val="0"/>
          <w:numId w:val="20"/>
        </w:numPr>
        <w:jc w:val="both"/>
        <w:rPr>
          <w:rFonts w:cs="Times New Roman"/>
        </w:rPr>
      </w:pPr>
      <w:r w:rsidRPr="00CE4598">
        <w:rPr>
          <w:rFonts w:cs="Times New Roman"/>
        </w:rPr>
        <w:t>Shoes only to be put on once clear of the building</w:t>
      </w:r>
    </w:p>
    <w:p w14:paraId="69591D89" w14:textId="77777777" w:rsidR="00B43D99" w:rsidRPr="00CE4598" w:rsidRDefault="00B43D99" w:rsidP="007B37C8">
      <w:pPr>
        <w:pStyle w:val="ListParagraph"/>
        <w:numPr>
          <w:ilvl w:val="0"/>
          <w:numId w:val="20"/>
        </w:numPr>
        <w:jc w:val="both"/>
        <w:rPr>
          <w:rFonts w:cs="Times New Roman"/>
        </w:rPr>
      </w:pPr>
      <w:r w:rsidRPr="00CE4598">
        <w:rPr>
          <w:rFonts w:cs="Times New Roman"/>
        </w:rPr>
        <w:t>Remain calm. DO NOT RUN</w:t>
      </w:r>
    </w:p>
    <w:p w14:paraId="1ACEFEF4" w14:textId="77777777" w:rsidR="00BD02A1" w:rsidRPr="00CE4598" w:rsidRDefault="00BD02A1" w:rsidP="007B37C8">
      <w:pPr>
        <w:ind w:left="360"/>
        <w:jc w:val="both"/>
        <w:rPr>
          <w:rFonts w:cs="Times New Roman"/>
          <w:b/>
        </w:rPr>
      </w:pPr>
      <w:r w:rsidRPr="00CE4598">
        <w:rPr>
          <w:rFonts w:cs="Times New Roman"/>
          <w:b/>
        </w:rPr>
        <w:t>Evacuating the toilets.</w:t>
      </w:r>
    </w:p>
    <w:p w14:paraId="1217A146" w14:textId="77777777" w:rsidR="00BD02A1" w:rsidRPr="00CE4598" w:rsidRDefault="004C4F5B" w:rsidP="007B37C8">
      <w:pPr>
        <w:pStyle w:val="ListParagraph"/>
        <w:numPr>
          <w:ilvl w:val="0"/>
          <w:numId w:val="20"/>
        </w:numPr>
        <w:jc w:val="both"/>
        <w:rPr>
          <w:rFonts w:cs="Times New Roman"/>
        </w:rPr>
      </w:pPr>
      <w:r w:rsidRPr="00CE4598">
        <w:rPr>
          <w:rFonts w:cs="Times New Roman"/>
        </w:rPr>
        <w:t>Toilet member of staff</w:t>
      </w:r>
      <w:r w:rsidR="00BD02A1" w:rsidRPr="00CE4598">
        <w:rPr>
          <w:rFonts w:cs="Times New Roman"/>
        </w:rPr>
        <w:t xml:space="preserve"> to</w:t>
      </w:r>
      <w:r w:rsidR="00B43D99" w:rsidRPr="00CE4598">
        <w:rPr>
          <w:rFonts w:cs="Times New Roman"/>
        </w:rPr>
        <w:t xml:space="preserve"> evaluate if it is safe to use N</w:t>
      </w:r>
      <w:r w:rsidR="00BD02A1" w:rsidRPr="00CE4598">
        <w:rPr>
          <w:rFonts w:cs="Times New Roman"/>
        </w:rPr>
        <w:t>urser</w:t>
      </w:r>
      <w:r w:rsidR="00B43D99" w:rsidRPr="00CE4598">
        <w:rPr>
          <w:rFonts w:cs="Times New Roman"/>
        </w:rPr>
        <w:t>y C</w:t>
      </w:r>
      <w:r w:rsidR="00BD02A1" w:rsidRPr="00CE4598">
        <w:rPr>
          <w:rFonts w:cs="Times New Roman"/>
        </w:rPr>
        <w:t>lassroom fire exit, collect register and follow first procedure.</w:t>
      </w:r>
    </w:p>
    <w:p w14:paraId="2F92AA9C" w14:textId="77777777" w:rsidR="00BD02A1" w:rsidRPr="00CE4598" w:rsidRDefault="00B43D99" w:rsidP="007B37C8">
      <w:pPr>
        <w:pStyle w:val="ListParagraph"/>
        <w:numPr>
          <w:ilvl w:val="0"/>
          <w:numId w:val="20"/>
        </w:numPr>
        <w:jc w:val="both"/>
        <w:rPr>
          <w:rFonts w:cs="Times New Roman"/>
        </w:rPr>
      </w:pPr>
      <w:r w:rsidRPr="00CE4598">
        <w:rPr>
          <w:rFonts w:cs="Times New Roman"/>
        </w:rPr>
        <w:t>If not staff</w:t>
      </w:r>
      <w:r w:rsidR="00BD02A1" w:rsidRPr="00CE4598">
        <w:rPr>
          <w:rFonts w:cs="Times New Roman"/>
        </w:rPr>
        <w:t xml:space="preserve"> to lead children out of Nursery Foyer </w:t>
      </w:r>
      <w:r w:rsidRPr="00CE4598">
        <w:rPr>
          <w:rFonts w:cs="Times New Roman"/>
        </w:rPr>
        <w:t>and around to Forest School. Staff to headcount lead children to field.</w:t>
      </w:r>
      <w:r w:rsidR="00C6342D">
        <w:rPr>
          <w:rFonts w:cs="Times New Roman"/>
        </w:rPr>
        <w:t xml:space="preserve"> Manager</w:t>
      </w:r>
      <w:r w:rsidR="00BD02A1" w:rsidRPr="00CE4598">
        <w:rPr>
          <w:rFonts w:cs="Times New Roman"/>
        </w:rPr>
        <w:t xml:space="preserve"> to be last.</w:t>
      </w:r>
    </w:p>
    <w:p w14:paraId="28A7F4A5" w14:textId="77777777" w:rsidR="00BD02A1" w:rsidRPr="00CE4598" w:rsidRDefault="00B43D99" w:rsidP="007B37C8">
      <w:pPr>
        <w:pStyle w:val="ListParagraph"/>
        <w:numPr>
          <w:ilvl w:val="0"/>
          <w:numId w:val="20"/>
        </w:numPr>
        <w:jc w:val="both"/>
        <w:rPr>
          <w:rFonts w:cs="Times New Roman"/>
        </w:rPr>
      </w:pPr>
      <w:r w:rsidRPr="00CE4598">
        <w:rPr>
          <w:rFonts w:cs="Times New Roman"/>
        </w:rPr>
        <w:t xml:space="preserve">In </w:t>
      </w:r>
      <w:r w:rsidR="00C6342D">
        <w:rPr>
          <w:rFonts w:cs="Times New Roman"/>
        </w:rPr>
        <w:t>Manager’s</w:t>
      </w:r>
      <w:r w:rsidRPr="00CE4598">
        <w:rPr>
          <w:rFonts w:cs="Times New Roman"/>
        </w:rPr>
        <w:t xml:space="preserve"> absenc</w:t>
      </w:r>
      <w:r w:rsidR="00C6342D">
        <w:rPr>
          <w:rFonts w:cs="Times New Roman"/>
        </w:rPr>
        <w:t>e, Deputy Manager t</w:t>
      </w:r>
      <w:r w:rsidR="00BD02A1" w:rsidRPr="00CE4598">
        <w:rPr>
          <w:rFonts w:cs="Times New Roman"/>
        </w:rPr>
        <w:t>o deputise.</w:t>
      </w:r>
    </w:p>
    <w:p w14:paraId="4E612CD7" w14:textId="77777777" w:rsidR="00BD02A1" w:rsidRPr="00CE4598" w:rsidRDefault="00BD02A1" w:rsidP="007B37C8">
      <w:pPr>
        <w:pStyle w:val="ListParagraph"/>
        <w:numPr>
          <w:ilvl w:val="0"/>
          <w:numId w:val="20"/>
        </w:numPr>
        <w:jc w:val="both"/>
        <w:rPr>
          <w:rFonts w:cs="Times New Roman"/>
        </w:rPr>
      </w:pPr>
      <w:r w:rsidRPr="00CE4598">
        <w:rPr>
          <w:rFonts w:cs="Times New Roman"/>
        </w:rPr>
        <w:t>All voluntee</w:t>
      </w:r>
      <w:r w:rsidR="00B43D99" w:rsidRPr="00CE4598">
        <w:rPr>
          <w:rFonts w:cs="Times New Roman"/>
        </w:rPr>
        <w:t>rs to remain with staff and children</w:t>
      </w:r>
    </w:p>
    <w:p w14:paraId="01021837" w14:textId="77777777" w:rsidR="00BD02A1" w:rsidRPr="00CE4598" w:rsidRDefault="00BD02A1" w:rsidP="007B37C8">
      <w:pPr>
        <w:pStyle w:val="ListParagraph"/>
        <w:numPr>
          <w:ilvl w:val="0"/>
          <w:numId w:val="20"/>
        </w:numPr>
        <w:jc w:val="both"/>
        <w:rPr>
          <w:rFonts w:cs="Times New Roman"/>
        </w:rPr>
      </w:pPr>
      <w:r w:rsidRPr="00CE4598">
        <w:rPr>
          <w:rFonts w:cs="Times New Roman"/>
        </w:rPr>
        <w:t>Children should be encouraged during fire practise to follow the lead of the adult if unsure of procedure.</w:t>
      </w:r>
    </w:p>
    <w:p w14:paraId="48679CDE" w14:textId="77777777" w:rsidR="00EB6D1F" w:rsidRPr="00CE4598" w:rsidRDefault="00EB6D1F" w:rsidP="00C013A5">
      <w:pPr>
        <w:jc w:val="center"/>
        <w:rPr>
          <w:rFonts w:cs="Times New Roman"/>
          <w:b/>
          <w:sz w:val="32"/>
          <w:szCs w:val="32"/>
          <w:lang w:val="en-US"/>
        </w:rPr>
      </w:pPr>
      <w:r w:rsidRPr="00CE4598">
        <w:rPr>
          <w:rFonts w:cs="Times New Roman"/>
          <w:b/>
          <w:sz w:val="32"/>
          <w:szCs w:val="32"/>
          <w:lang w:val="en-US"/>
        </w:rPr>
        <w:t>If you discover a fire, sound the alarm and dial 999</w:t>
      </w:r>
    </w:p>
    <w:p w14:paraId="49F9D4E7" w14:textId="77777777" w:rsidR="0076400A" w:rsidRPr="00CE4598" w:rsidRDefault="00B43D99" w:rsidP="007B37C8">
      <w:pPr>
        <w:jc w:val="both"/>
        <w:rPr>
          <w:rFonts w:cs="Times New Roman"/>
          <w:b/>
          <w:bCs/>
          <w:color w:val="000000"/>
          <w:sz w:val="26"/>
          <w:szCs w:val="26"/>
        </w:rPr>
      </w:pPr>
      <w:r w:rsidRPr="00CE4598">
        <w:rPr>
          <w:rFonts w:cs="Times New Roman"/>
          <w:lang w:val="en-US"/>
        </w:rPr>
        <w:t>Fire practices will be recorde</w:t>
      </w:r>
      <w:r w:rsidR="00C6342D">
        <w:rPr>
          <w:rFonts w:cs="Times New Roman"/>
          <w:lang w:val="en-US"/>
        </w:rPr>
        <w:t xml:space="preserve">d in the fire drill folder </w:t>
      </w:r>
      <w:r w:rsidRPr="00CE4598">
        <w:rPr>
          <w:rFonts w:cs="Times New Roman"/>
          <w:lang w:val="en-US"/>
        </w:rPr>
        <w:t>from 201</w:t>
      </w:r>
      <w:r w:rsidR="00C6342D">
        <w:rPr>
          <w:rFonts w:cs="Times New Roman"/>
          <w:lang w:val="en-US"/>
        </w:rPr>
        <w:t>9</w:t>
      </w:r>
      <w:r w:rsidRPr="00CE4598">
        <w:rPr>
          <w:rFonts w:cs="Times New Roman"/>
          <w:lang w:val="en-US"/>
        </w:rPr>
        <w:t xml:space="preserve"> onwards which will then be used for data analysis and amending/adding to Risk Assessments. Time taken to evacuat</w:t>
      </w:r>
      <w:r w:rsidR="002D3107" w:rsidRPr="00CE4598">
        <w:rPr>
          <w:rFonts w:cs="Times New Roman"/>
          <w:lang w:val="en-US"/>
        </w:rPr>
        <w:t>e to be recorded where possible</w:t>
      </w:r>
      <w:r w:rsidR="00C317B9">
        <w:rPr>
          <w:rFonts w:cs="Times New Roman"/>
          <w:lang w:val="en-US"/>
        </w:rPr>
        <w:t>.</w:t>
      </w:r>
    </w:p>
    <w:sectPr w:rsidR="0076400A" w:rsidRPr="00CE4598" w:rsidSect="0056425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D422D" w14:textId="77777777" w:rsidR="00A9052B" w:rsidRDefault="00A9052B" w:rsidP="0020453A">
      <w:pPr>
        <w:spacing w:after="0" w:line="240" w:lineRule="auto"/>
      </w:pPr>
      <w:r>
        <w:separator/>
      </w:r>
    </w:p>
  </w:endnote>
  <w:endnote w:type="continuationSeparator" w:id="0">
    <w:p w14:paraId="155418AE" w14:textId="77777777" w:rsidR="00A9052B" w:rsidRDefault="00A9052B" w:rsidP="0020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BF3DD" w14:textId="77777777" w:rsidR="0020453A" w:rsidRPr="007B37C8" w:rsidRDefault="0020453A">
    <w:pPr>
      <w:pStyle w:val="Footer"/>
      <w:pBdr>
        <w:top w:val="thinThickSmallGap" w:sz="24" w:space="1" w:color="622423" w:themeColor="accent2" w:themeShade="7F"/>
      </w:pBdr>
    </w:pPr>
    <w:r>
      <w:rPr>
        <w:rFonts w:asciiTheme="majorHAnsi" w:hAnsiTheme="majorHAnsi"/>
      </w:rPr>
      <w:tab/>
    </w:r>
    <w:r>
      <w:rPr>
        <w:rFonts w:asciiTheme="majorHAnsi" w:hAnsiTheme="majorHAnsi"/>
      </w:rPr>
      <w:tab/>
    </w:r>
    <w:r w:rsidRPr="007B37C8">
      <w:t xml:space="preserve">Page </w:t>
    </w:r>
    <w:r w:rsidR="002D3107" w:rsidRPr="007B37C8">
      <w:fldChar w:fldCharType="begin"/>
    </w:r>
    <w:r w:rsidR="002D3107" w:rsidRPr="007B37C8">
      <w:instrText xml:space="preserve"> PAGE   \* MERGEFORMAT </w:instrText>
    </w:r>
    <w:r w:rsidR="002D3107" w:rsidRPr="007B37C8">
      <w:fldChar w:fldCharType="separate"/>
    </w:r>
    <w:r w:rsidR="00CC3D12">
      <w:rPr>
        <w:noProof/>
      </w:rPr>
      <w:t>3</w:t>
    </w:r>
    <w:r w:rsidR="002D3107" w:rsidRPr="007B37C8">
      <w:rPr>
        <w:noProof/>
      </w:rPr>
      <w:fldChar w:fldCharType="end"/>
    </w:r>
  </w:p>
  <w:p w14:paraId="674713AA" w14:textId="77777777" w:rsidR="0020453A" w:rsidRDefault="00204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98893" w14:textId="77777777" w:rsidR="00A9052B" w:rsidRDefault="00A9052B" w:rsidP="0020453A">
      <w:pPr>
        <w:spacing w:after="0" w:line="240" w:lineRule="auto"/>
      </w:pPr>
      <w:r>
        <w:separator/>
      </w:r>
    </w:p>
  </w:footnote>
  <w:footnote w:type="continuationSeparator" w:id="0">
    <w:p w14:paraId="61CBAD7F" w14:textId="77777777" w:rsidR="00A9052B" w:rsidRDefault="00A9052B" w:rsidP="00204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266"/>
      <w:gridCol w:w="1760"/>
    </w:tblGrid>
    <w:tr w:rsidR="0020453A" w14:paraId="177D7EFB" w14:textId="77777777" w:rsidTr="0020453A">
      <w:trPr>
        <w:trHeight w:val="288"/>
      </w:trPr>
      <w:sdt>
        <w:sdtPr>
          <w:rPr>
            <w:rFonts w:eastAsiaTheme="majorEastAsia" w:cs="Times New Roman"/>
            <w:sz w:val="36"/>
            <w:szCs w:val="36"/>
          </w:rPr>
          <w:alias w:val="Title"/>
          <w:id w:val="77761602"/>
          <w:placeholder>
            <w:docPart w:val="B46F46F3C86A4269B2DE2F6F449C72C5"/>
          </w:placeholder>
          <w:dataBinding w:prefixMappings="xmlns:ns0='http://schemas.openxmlformats.org/package/2006/metadata/core-properties' xmlns:ns1='http://purl.org/dc/elements/1.1/'" w:xpath="/ns0:coreProperties[1]/ns1:title[1]" w:storeItemID="{6C3C8BC8-F283-45AE-878A-BAB7291924A1}"/>
          <w:text/>
        </w:sdtPr>
        <w:sdtEndPr/>
        <w:sdtContent>
          <w:tc>
            <w:tcPr>
              <w:tcW w:w="7486" w:type="dxa"/>
            </w:tcPr>
            <w:p w14:paraId="799332C0" w14:textId="77777777" w:rsidR="0020453A" w:rsidRPr="00CE4598" w:rsidRDefault="00C75C05" w:rsidP="0020453A">
              <w:pPr>
                <w:pStyle w:val="Header"/>
                <w:jc w:val="right"/>
                <w:rPr>
                  <w:rFonts w:eastAsiaTheme="majorEastAsia" w:cstheme="majorBidi"/>
                  <w:sz w:val="36"/>
                  <w:szCs w:val="36"/>
                </w:rPr>
              </w:pPr>
              <w:r w:rsidRPr="00CE4598">
                <w:rPr>
                  <w:rFonts w:eastAsiaTheme="majorEastAsia" w:cs="Times New Roman"/>
                  <w:sz w:val="36"/>
                  <w:szCs w:val="36"/>
                </w:rPr>
                <w:t>Policy</w:t>
              </w:r>
            </w:p>
          </w:tc>
        </w:sdtContent>
      </w:sdt>
      <w:tc>
        <w:tcPr>
          <w:tcW w:w="1770" w:type="dxa"/>
        </w:tcPr>
        <w:p w14:paraId="1F0ED7E7" w14:textId="043368CD" w:rsidR="0020453A" w:rsidRPr="00CE4598" w:rsidRDefault="00A03EA1" w:rsidP="0020453A">
          <w:pPr>
            <w:pStyle w:val="Header"/>
            <w:rPr>
              <w:rFonts w:eastAsiaTheme="majorEastAsia" w:cstheme="majorBidi"/>
              <w:b/>
              <w:bCs/>
              <w:color w:val="4F81BD" w:themeColor="accent1"/>
              <w:sz w:val="36"/>
              <w:szCs w:val="36"/>
            </w:rPr>
          </w:pPr>
          <w:sdt>
            <w:sdtPr>
              <w:rPr>
                <w:rFonts w:eastAsiaTheme="majorEastAsia" w:cstheme="majorBidi"/>
                <w:b/>
                <w:bCs/>
                <w:color w:val="000000" w:themeColor="text1"/>
                <w:sz w:val="36"/>
                <w:szCs w:val="36"/>
              </w:rPr>
              <w:alias w:val="Year"/>
              <w:id w:val="77761609"/>
              <w:placeholder>
                <w:docPart w:val="3915C533B6EA40D7880021A23F4B0AA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r>
                <w:rPr>
                  <w:rFonts w:eastAsiaTheme="majorEastAsia" w:cstheme="majorBidi"/>
                  <w:b/>
                  <w:bCs/>
                  <w:color w:val="000000" w:themeColor="text1"/>
                  <w:sz w:val="36"/>
                  <w:szCs w:val="36"/>
                  <w:lang w:val="en-US"/>
                </w:rPr>
                <w:t>20</w:t>
              </w:r>
            </w:sdtContent>
          </w:sdt>
          <w:r>
            <w:rPr>
              <w:rFonts w:eastAsiaTheme="majorEastAsia" w:cstheme="majorBidi"/>
              <w:b/>
              <w:bCs/>
              <w:color w:val="000000" w:themeColor="text1"/>
              <w:sz w:val="36"/>
              <w:szCs w:val="36"/>
            </w:rPr>
            <w:t>20/21</w:t>
          </w:r>
        </w:p>
      </w:tc>
    </w:tr>
  </w:tbl>
  <w:p w14:paraId="447D104A" w14:textId="77777777" w:rsidR="0020453A" w:rsidRDefault="00204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03AA8"/>
    <w:multiLevelType w:val="hybridMultilevel"/>
    <w:tmpl w:val="900A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E6CE5"/>
    <w:multiLevelType w:val="hybridMultilevel"/>
    <w:tmpl w:val="6CA8F1D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DEA70A9"/>
    <w:multiLevelType w:val="hybridMultilevel"/>
    <w:tmpl w:val="AB28CA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8842DAB"/>
    <w:multiLevelType w:val="hybridMultilevel"/>
    <w:tmpl w:val="9A68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06535"/>
    <w:multiLevelType w:val="hybridMultilevel"/>
    <w:tmpl w:val="B792C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D699F"/>
    <w:multiLevelType w:val="hybridMultilevel"/>
    <w:tmpl w:val="B394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85C29"/>
    <w:multiLevelType w:val="hybridMultilevel"/>
    <w:tmpl w:val="960A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EB4416"/>
    <w:multiLevelType w:val="hybridMultilevel"/>
    <w:tmpl w:val="61289F70"/>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501F1"/>
    <w:multiLevelType w:val="hybridMultilevel"/>
    <w:tmpl w:val="70FCDB8C"/>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8765D"/>
    <w:multiLevelType w:val="hybridMultilevel"/>
    <w:tmpl w:val="4CEC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925D82"/>
    <w:multiLevelType w:val="hybridMultilevel"/>
    <w:tmpl w:val="166E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E19D7"/>
    <w:multiLevelType w:val="hybridMultilevel"/>
    <w:tmpl w:val="E950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8D4CB7"/>
    <w:multiLevelType w:val="hybridMultilevel"/>
    <w:tmpl w:val="85161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9E5223"/>
    <w:multiLevelType w:val="hybridMultilevel"/>
    <w:tmpl w:val="8518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7392D"/>
    <w:multiLevelType w:val="hybridMultilevel"/>
    <w:tmpl w:val="41F60A7E"/>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9927F5"/>
    <w:multiLevelType w:val="hybridMultilevel"/>
    <w:tmpl w:val="7E06459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3465E0"/>
    <w:multiLevelType w:val="hybridMultilevel"/>
    <w:tmpl w:val="32BA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641FE5"/>
    <w:multiLevelType w:val="hybridMultilevel"/>
    <w:tmpl w:val="1714B7C2"/>
    <w:lvl w:ilvl="0" w:tplc="D696E71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43120F"/>
    <w:multiLevelType w:val="hybridMultilevel"/>
    <w:tmpl w:val="E7B2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651983"/>
    <w:multiLevelType w:val="hybridMultilevel"/>
    <w:tmpl w:val="E56C1B76"/>
    <w:lvl w:ilvl="0" w:tplc="BE2E78F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0"/>
  </w:num>
  <w:num w:numId="4">
    <w:abstractNumId w:val="1"/>
  </w:num>
  <w:num w:numId="5">
    <w:abstractNumId w:val="8"/>
  </w:num>
  <w:num w:numId="6">
    <w:abstractNumId w:val="7"/>
  </w:num>
  <w:num w:numId="7">
    <w:abstractNumId w:val="19"/>
  </w:num>
  <w:num w:numId="8">
    <w:abstractNumId w:val="14"/>
  </w:num>
  <w:num w:numId="9">
    <w:abstractNumId w:val="15"/>
  </w:num>
  <w:num w:numId="10">
    <w:abstractNumId w:val="11"/>
  </w:num>
  <w:num w:numId="11">
    <w:abstractNumId w:val="6"/>
  </w:num>
  <w:num w:numId="12">
    <w:abstractNumId w:val="5"/>
  </w:num>
  <w:num w:numId="13">
    <w:abstractNumId w:val="9"/>
  </w:num>
  <w:num w:numId="14">
    <w:abstractNumId w:val="4"/>
  </w:num>
  <w:num w:numId="15">
    <w:abstractNumId w:val="13"/>
  </w:num>
  <w:num w:numId="16">
    <w:abstractNumId w:val="2"/>
  </w:num>
  <w:num w:numId="17">
    <w:abstractNumId w:val="12"/>
  </w:num>
  <w:num w:numId="18">
    <w:abstractNumId w:val="3"/>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54"/>
    <w:rsid w:val="00037294"/>
    <w:rsid w:val="000410ED"/>
    <w:rsid w:val="00044BB9"/>
    <w:rsid w:val="00077728"/>
    <w:rsid w:val="000E6011"/>
    <w:rsid w:val="0010153D"/>
    <w:rsid w:val="00135D16"/>
    <w:rsid w:val="0014678A"/>
    <w:rsid w:val="001574C2"/>
    <w:rsid w:val="00181F15"/>
    <w:rsid w:val="001978F3"/>
    <w:rsid w:val="001B2934"/>
    <w:rsid w:val="001F588B"/>
    <w:rsid w:val="0020453A"/>
    <w:rsid w:val="002142A4"/>
    <w:rsid w:val="002237CC"/>
    <w:rsid w:val="00275C76"/>
    <w:rsid w:val="002A708A"/>
    <w:rsid w:val="002B63C4"/>
    <w:rsid w:val="002D0425"/>
    <w:rsid w:val="002D3107"/>
    <w:rsid w:val="002E598E"/>
    <w:rsid w:val="00337169"/>
    <w:rsid w:val="00386B86"/>
    <w:rsid w:val="003C3934"/>
    <w:rsid w:val="003C42A5"/>
    <w:rsid w:val="0041320A"/>
    <w:rsid w:val="00413618"/>
    <w:rsid w:val="0042393B"/>
    <w:rsid w:val="00443180"/>
    <w:rsid w:val="00460A2B"/>
    <w:rsid w:val="004C4F5B"/>
    <w:rsid w:val="004E120D"/>
    <w:rsid w:val="004F7C87"/>
    <w:rsid w:val="00542F88"/>
    <w:rsid w:val="00544371"/>
    <w:rsid w:val="00553B5D"/>
    <w:rsid w:val="0056425B"/>
    <w:rsid w:val="005A5EE9"/>
    <w:rsid w:val="006316DA"/>
    <w:rsid w:val="006610A3"/>
    <w:rsid w:val="00667D67"/>
    <w:rsid w:val="00681A05"/>
    <w:rsid w:val="006A1D5B"/>
    <w:rsid w:val="006B05B2"/>
    <w:rsid w:val="006C1EE7"/>
    <w:rsid w:val="006E620F"/>
    <w:rsid w:val="00745197"/>
    <w:rsid w:val="00745BB9"/>
    <w:rsid w:val="0076400A"/>
    <w:rsid w:val="00771DB9"/>
    <w:rsid w:val="007946D1"/>
    <w:rsid w:val="007A3A3C"/>
    <w:rsid w:val="007B37C8"/>
    <w:rsid w:val="007D117C"/>
    <w:rsid w:val="00853873"/>
    <w:rsid w:val="00854DE1"/>
    <w:rsid w:val="00873365"/>
    <w:rsid w:val="008815F1"/>
    <w:rsid w:val="00882230"/>
    <w:rsid w:val="00916111"/>
    <w:rsid w:val="00920D12"/>
    <w:rsid w:val="009550FD"/>
    <w:rsid w:val="00960DD8"/>
    <w:rsid w:val="009B5F8E"/>
    <w:rsid w:val="009B6CAD"/>
    <w:rsid w:val="009C2AC5"/>
    <w:rsid w:val="009D3DB1"/>
    <w:rsid w:val="009D5BB9"/>
    <w:rsid w:val="009F1FAA"/>
    <w:rsid w:val="00A03EA1"/>
    <w:rsid w:val="00A23DAA"/>
    <w:rsid w:val="00A648DC"/>
    <w:rsid w:val="00A9052B"/>
    <w:rsid w:val="00AA56CC"/>
    <w:rsid w:val="00AD34B7"/>
    <w:rsid w:val="00AE3B8F"/>
    <w:rsid w:val="00B43D99"/>
    <w:rsid w:val="00B61EED"/>
    <w:rsid w:val="00B670E8"/>
    <w:rsid w:val="00BA1DA5"/>
    <w:rsid w:val="00BD02A1"/>
    <w:rsid w:val="00BD35D9"/>
    <w:rsid w:val="00BE23A8"/>
    <w:rsid w:val="00C013A5"/>
    <w:rsid w:val="00C140A6"/>
    <w:rsid w:val="00C1686D"/>
    <w:rsid w:val="00C316E6"/>
    <w:rsid w:val="00C317B9"/>
    <w:rsid w:val="00C32A72"/>
    <w:rsid w:val="00C568A1"/>
    <w:rsid w:val="00C6342D"/>
    <w:rsid w:val="00C75C05"/>
    <w:rsid w:val="00CA3C22"/>
    <w:rsid w:val="00CB1EE8"/>
    <w:rsid w:val="00CC3D12"/>
    <w:rsid w:val="00CE4598"/>
    <w:rsid w:val="00CF703D"/>
    <w:rsid w:val="00D03927"/>
    <w:rsid w:val="00D060FD"/>
    <w:rsid w:val="00D16472"/>
    <w:rsid w:val="00D17513"/>
    <w:rsid w:val="00D94E69"/>
    <w:rsid w:val="00DE0AAB"/>
    <w:rsid w:val="00DF5FCE"/>
    <w:rsid w:val="00DF7E7B"/>
    <w:rsid w:val="00E149D0"/>
    <w:rsid w:val="00E16142"/>
    <w:rsid w:val="00E40DE1"/>
    <w:rsid w:val="00E62E13"/>
    <w:rsid w:val="00E90660"/>
    <w:rsid w:val="00E923A3"/>
    <w:rsid w:val="00EB6D1F"/>
    <w:rsid w:val="00EC38B5"/>
    <w:rsid w:val="00ED3C54"/>
    <w:rsid w:val="00F37616"/>
    <w:rsid w:val="00F50252"/>
    <w:rsid w:val="00F5376F"/>
    <w:rsid w:val="00FA73EE"/>
    <w:rsid w:val="00FB2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C5CF"/>
  <w15:docId w15:val="{A6B89EBC-F7AE-4B29-8C96-6CE64BB4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20453A"/>
    <w:pPr>
      <w:keepNext/>
      <w:spacing w:after="0" w:line="240" w:lineRule="auto"/>
      <w:jc w:val="both"/>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3C54"/>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077728"/>
    <w:pPr>
      <w:ind w:left="720"/>
      <w:contextualSpacing/>
    </w:pPr>
  </w:style>
  <w:style w:type="paragraph" w:styleId="BodyText2">
    <w:name w:val="Body Text 2"/>
    <w:basedOn w:val="Normal"/>
    <w:link w:val="BodyText2Char"/>
    <w:rsid w:val="00C316E6"/>
    <w:pPr>
      <w:spacing w:after="0" w:line="240" w:lineRule="auto"/>
    </w:pPr>
    <w:rPr>
      <w:rFonts w:ascii="Comic Sans MS" w:eastAsia="Times New Roman" w:hAnsi="Comic Sans MS" w:cs="Times New Roman"/>
      <w:b/>
      <w:bCs/>
    </w:rPr>
  </w:style>
  <w:style w:type="character" w:customStyle="1" w:styleId="BodyText2Char">
    <w:name w:val="Body Text 2 Char"/>
    <w:basedOn w:val="DefaultParagraphFont"/>
    <w:link w:val="BodyText2"/>
    <w:rsid w:val="00C316E6"/>
    <w:rPr>
      <w:rFonts w:ascii="Comic Sans MS" w:eastAsia="Times New Roman" w:hAnsi="Comic Sans MS" w:cs="Times New Roman"/>
      <w:b/>
      <w:bCs/>
      <w:lang w:eastAsia="en-GB"/>
    </w:rPr>
  </w:style>
  <w:style w:type="table" w:styleId="TableGrid">
    <w:name w:val="Table Grid"/>
    <w:basedOn w:val="TableNormal"/>
    <w:uiPriority w:val="59"/>
    <w:rsid w:val="0087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C87"/>
    <w:rPr>
      <w:rFonts w:ascii="Tahoma" w:hAnsi="Tahoma" w:cs="Tahoma"/>
      <w:sz w:val="16"/>
      <w:szCs w:val="16"/>
    </w:rPr>
  </w:style>
  <w:style w:type="paragraph" w:styleId="BodyText">
    <w:name w:val="Body Text"/>
    <w:basedOn w:val="Normal"/>
    <w:link w:val="BodyTextChar"/>
    <w:uiPriority w:val="99"/>
    <w:unhideWhenUsed/>
    <w:rsid w:val="0020453A"/>
    <w:pPr>
      <w:spacing w:after="120"/>
    </w:pPr>
  </w:style>
  <w:style w:type="character" w:customStyle="1" w:styleId="BodyTextChar">
    <w:name w:val="Body Text Char"/>
    <w:basedOn w:val="DefaultParagraphFont"/>
    <w:link w:val="BodyText"/>
    <w:uiPriority w:val="99"/>
    <w:rsid w:val="0020453A"/>
  </w:style>
  <w:style w:type="character" w:customStyle="1" w:styleId="Heading4Char">
    <w:name w:val="Heading 4 Char"/>
    <w:basedOn w:val="DefaultParagraphFont"/>
    <w:link w:val="Heading4"/>
    <w:rsid w:val="0020453A"/>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204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3A"/>
  </w:style>
  <w:style w:type="paragraph" w:styleId="Footer">
    <w:name w:val="footer"/>
    <w:basedOn w:val="Normal"/>
    <w:link w:val="FooterChar"/>
    <w:uiPriority w:val="99"/>
    <w:unhideWhenUsed/>
    <w:rsid w:val="00204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6F46F3C86A4269B2DE2F6F449C72C5"/>
        <w:category>
          <w:name w:val="General"/>
          <w:gallery w:val="placeholder"/>
        </w:category>
        <w:types>
          <w:type w:val="bbPlcHdr"/>
        </w:types>
        <w:behaviors>
          <w:behavior w:val="content"/>
        </w:behaviors>
        <w:guid w:val="{094FB74B-D085-42E1-8455-F1D60E59E402}"/>
      </w:docPartPr>
      <w:docPartBody>
        <w:p w:rsidR="007F2089" w:rsidRDefault="00156967" w:rsidP="00156967">
          <w:pPr>
            <w:pStyle w:val="B46F46F3C86A4269B2DE2F6F449C72C5"/>
          </w:pPr>
          <w:r>
            <w:rPr>
              <w:rFonts w:asciiTheme="majorHAnsi" w:eastAsiaTheme="majorEastAsia" w:hAnsiTheme="majorHAnsi" w:cstheme="majorBidi"/>
              <w:sz w:val="36"/>
              <w:szCs w:val="36"/>
            </w:rPr>
            <w:t>[Type the document title]</w:t>
          </w:r>
        </w:p>
      </w:docPartBody>
    </w:docPart>
    <w:docPart>
      <w:docPartPr>
        <w:name w:val="3915C533B6EA40D7880021A23F4B0AA1"/>
        <w:category>
          <w:name w:val="General"/>
          <w:gallery w:val="placeholder"/>
        </w:category>
        <w:types>
          <w:type w:val="bbPlcHdr"/>
        </w:types>
        <w:behaviors>
          <w:behavior w:val="content"/>
        </w:behaviors>
        <w:guid w:val="{877F6AE8-3A13-40BB-850A-6C779A17C836}"/>
      </w:docPartPr>
      <w:docPartBody>
        <w:p w:rsidR="007F2089" w:rsidRDefault="00156967" w:rsidP="00156967">
          <w:pPr>
            <w:pStyle w:val="3915C533B6EA40D7880021A23F4B0AA1"/>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6967"/>
    <w:rsid w:val="00156967"/>
    <w:rsid w:val="00694867"/>
    <w:rsid w:val="00737B7E"/>
    <w:rsid w:val="007B3413"/>
    <w:rsid w:val="007F2089"/>
    <w:rsid w:val="00815E0E"/>
    <w:rsid w:val="00D419FE"/>
    <w:rsid w:val="00DA329C"/>
    <w:rsid w:val="00DC4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6F46F3C86A4269B2DE2F6F449C72C5">
    <w:name w:val="B46F46F3C86A4269B2DE2F6F449C72C5"/>
    <w:rsid w:val="00156967"/>
  </w:style>
  <w:style w:type="paragraph" w:customStyle="1" w:styleId="3915C533B6EA40D7880021A23F4B0AA1">
    <w:name w:val="3915C533B6EA40D7880021A23F4B0AA1"/>
    <w:rsid w:val="00156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01BB6A-62D2-45EF-A3D2-0B2559E7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Policy</vt:lpstr>
    </vt:vector>
  </TitlesOfParts>
  <Company>Hewlett-Packard Company</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creator>Eths</dc:creator>
  <cp:lastModifiedBy>Lauren Smith</cp:lastModifiedBy>
  <cp:revision>2</cp:revision>
  <cp:lastPrinted>2016-12-08T12:05:00Z</cp:lastPrinted>
  <dcterms:created xsi:type="dcterms:W3CDTF">2020-11-02T12:06:00Z</dcterms:created>
  <dcterms:modified xsi:type="dcterms:W3CDTF">2020-11-02T12:06:00Z</dcterms:modified>
</cp:coreProperties>
</file>